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mc="http://schemas.openxmlformats.org/markup-compatibility/2006" mc:Ignorable="w14 wp14" xml:space="preserve">
  <w:body>
    <w:p xmlns:wp14="http://schemas.microsoft.com/office/word/2010/wordml" w14:paraId="672A6659" wp14:textId="77777777">
      <w:pPr>
        <w:pStyle w:val="BodyText"/>
        <w:rPr>
          <w:sz w:val="22"/>
        </w:rPr>
      </w:pPr>
    </w:p>
    <w:p xmlns:wp14="http://schemas.microsoft.com/office/word/2010/wordml" w14:paraId="0A37501D" wp14:textId="77777777">
      <w:pPr>
        <w:pStyle w:val="BodyText"/>
        <w:rPr>
          <w:sz w:val="22"/>
        </w:rPr>
      </w:pPr>
    </w:p>
    <w:p xmlns:wp14="http://schemas.microsoft.com/office/word/2010/wordml" w14:paraId="5DAB6C7B" wp14:textId="77777777">
      <w:pPr>
        <w:pStyle w:val="BodyText"/>
        <w:rPr>
          <w:sz w:val="22"/>
        </w:rPr>
      </w:pPr>
    </w:p>
    <w:p xmlns:wp14="http://schemas.microsoft.com/office/word/2010/wordml" w14:paraId="02EB378F" wp14:textId="77777777">
      <w:pPr>
        <w:pStyle w:val="BodyText"/>
        <w:rPr>
          <w:sz w:val="22"/>
        </w:rPr>
      </w:pPr>
    </w:p>
    <w:p xmlns:wp14="http://schemas.microsoft.com/office/word/2010/wordml" w14:paraId="6A05A809" wp14:textId="77777777">
      <w:pPr>
        <w:pStyle w:val="BodyText"/>
        <w:rPr>
          <w:sz w:val="22"/>
        </w:rPr>
      </w:pPr>
    </w:p>
    <w:p xmlns:wp14="http://schemas.microsoft.com/office/word/2010/wordml" w14:paraId="5A39BBE3" wp14:textId="77777777">
      <w:pPr>
        <w:pStyle w:val="BodyText"/>
        <w:rPr>
          <w:sz w:val="22"/>
        </w:rPr>
      </w:pPr>
    </w:p>
    <w:p xmlns:wp14="http://schemas.microsoft.com/office/word/2010/wordml" w14:paraId="727688BF" wp14:textId="77777777">
      <w:pPr>
        <w:pStyle w:val="ListParagraph"/>
        <w:numPr>
          <w:ilvl w:val="0"/>
          <w:numId w:val="1"/>
        </w:numPr>
        <w:tabs>
          <w:tab w:val="left" w:leader="none" w:pos="1422"/>
        </w:tabs>
        <w:spacing w:before="184" w:after="0" w:line="240" w:lineRule="auto"/>
        <w:ind w:left="1421" w:right="0" w:hanging="347"/>
        <w:jc w:val="left"/>
        <w:rPr>
          <w:rFonts w:ascii="Arial"/>
          <w:b/>
          <w:sz w:val="20"/>
        </w:rPr>
      </w:pPr>
      <w:r>
        <w:rPr>
          <w:rFonts w:ascii="Arial"/>
          <w:b/>
          <w:spacing w:val="-6"/>
          <w:sz w:val="20"/>
        </w:rPr>
        <w:t>Agency</w:t>
      </w:r>
      <w:r>
        <w:rPr>
          <w:rFonts w:ascii="Arial"/>
          <w:b/>
          <w:spacing w:val="-3"/>
          <w:sz w:val="20"/>
        </w:rPr>
        <w:t> </w:t>
      </w:r>
      <w:r>
        <w:rPr>
          <w:rFonts w:ascii="Arial"/>
          <w:b/>
          <w:spacing w:val="-6"/>
          <w:sz w:val="20"/>
        </w:rPr>
        <w:t>information</w:t>
      </w:r>
    </w:p>
    <w:p xmlns:wp14="http://schemas.microsoft.com/office/word/2010/wordml" w14:paraId="45437019" wp14:textId="77777777">
      <w:pPr>
        <w:pStyle w:val="Heading1"/>
        <w:spacing w:before="78"/>
        <w:ind w:right="4120"/>
        <w:rPr>
          <w:u w:val="none"/>
        </w:rPr>
      </w:pPr>
      <w:r>
        <w:rPr>
          <w:b w:val="0"/>
          <w:u w:val="none"/>
        </w:rPr>
        <w:br w:type="column"/>
      </w:r>
      <w:r>
        <w:rPr>
          <w:u w:val="none"/>
        </w:rPr>
        <w:t>EFSP</w:t>
      </w:r>
      <w:r>
        <w:rPr>
          <w:spacing w:val="-6"/>
          <w:u w:val="none"/>
        </w:rPr>
        <w:t xml:space="preserve"> </w:t>
      </w:r>
      <w:r>
        <w:rPr>
          <w:u w:val="none"/>
        </w:rPr>
        <w:t>Phase</w:t>
      </w:r>
      <w:r>
        <w:rPr>
          <w:spacing w:val="-6"/>
          <w:u w:val="none"/>
        </w:rPr>
        <w:t xml:space="preserve"> </w:t>
      </w:r>
      <w:r>
        <w:rPr>
          <w:u w:val="none"/>
        </w:rPr>
        <w:t>41</w:t>
      </w:r>
    </w:p>
    <w:p xmlns:wp14="http://schemas.microsoft.com/office/word/2010/wordml" w14:paraId="41C18F17" wp14:textId="77777777">
      <w:pPr>
        <w:spacing w:before="1" w:line="271" w:lineRule="exact"/>
        <w:ind w:left="39" w:right="3791" w:firstLine="0"/>
        <w:jc w:val="center"/>
        <w:rPr>
          <w:rFonts w:ascii="Arial"/>
          <w:sz w:val="24"/>
        </w:rPr>
      </w:pPr>
      <w:r>
        <w:rPr>
          <w:rFonts w:ascii="Arial"/>
          <w:sz w:val="24"/>
        </w:rPr>
        <w:t>For</w:t>
      </w:r>
      <w:r>
        <w:rPr>
          <w:rFonts w:ascii="Arial"/>
          <w:spacing w:val="-2"/>
          <w:sz w:val="24"/>
        </w:rPr>
        <w:t> </w:t>
      </w:r>
      <w:r>
        <w:rPr>
          <w:rFonts w:ascii="Arial"/>
          <w:sz w:val="24"/>
        </w:rPr>
        <w:t>Local</w:t>
      </w:r>
      <w:r>
        <w:rPr>
          <w:rFonts w:ascii="Arial"/>
          <w:spacing w:val="-2"/>
          <w:sz w:val="24"/>
        </w:rPr>
        <w:t> </w:t>
      </w:r>
      <w:r>
        <w:rPr>
          <w:rFonts w:ascii="Arial"/>
          <w:sz w:val="24"/>
        </w:rPr>
        <w:t>Board</w:t>
      </w:r>
      <w:r>
        <w:rPr>
          <w:rFonts w:ascii="Arial"/>
          <w:spacing w:val="-1"/>
          <w:sz w:val="24"/>
        </w:rPr>
        <w:t> </w:t>
      </w:r>
      <w:r>
        <w:rPr>
          <w:rFonts w:ascii="Arial"/>
          <w:spacing w:val="-2"/>
          <w:sz w:val="24"/>
        </w:rPr>
        <w:t>493200</w:t>
      </w:r>
    </w:p>
    <w:p xmlns:wp14="http://schemas.microsoft.com/office/word/2010/wordml" w:rsidP="5D16A927" w14:paraId="4F36C1DD" wp14:textId="77777777">
      <w:pPr>
        <w:spacing w:before="0" w:line="271" w:lineRule="exact"/>
        <w:ind w:left="39" w:right="3791" w:firstLine="0"/>
        <w:jc w:val="center"/>
        <w:rPr>
          <w:rFonts w:ascii="Arial"/>
          <w:sz w:val="24"/>
          <w:szCs w:val="24"/>
        </w:rPr>
      </w:pPr>
      <w:r w:rsidRPr="5D16A927">
        <w:rPr>
          <w:rFonts w:ascii="Arial"/>
          <w:sz w:val="24"/>
          <w:szCs w:val="24"/>
        </w:rPr>
        <w:t>Jurisdiction:</w:t>
      </w:r>
      <w:r w:rsidRPr="5D16A927">
        <w:rPr>
          <w:rFonts w:ascii="Arial"/>
          <w:spacing w:val="-4"/>
          <w:sz w:val="24"/>
          <w:szCs w:val="24"/>
        </w:rPr>
        <w:t xml:space="preserve"> </w:t>
      </w:r>
      <w:r w:rsidRPr="5D16A927">
        <w:rPr>
          <w:rFonts w:ascii="Arial"/>
          <w:sz w:val="24"/>
          <w:szCs w:val="24"/>
        </w:rPr>
        <w:t>Crow</w:t>
      </w:r>
      <w:r w:rsidRPr="5D16A927">
        <w:rPr>
          <w:rFonts w:ascii="Arial"/>
          <w:spacing w:val="-3"/>
          <w:sz w:val="24"/>
          <w:szCs w:val="24"/>
        </w:rPr>
        <w:t xml:space="preserve"> </w:t>
      </w:r>
      <w:r w:rsidRPr="5D16A927">
        <w:rPr>
          <w:rFonts w:ascii="Arial"/>
          <w:sz w:val="24"/>
          <w:szCs w:val="24"/>
        </w:rPr>
        <w:t>Wing</w:t>
      </w:r>
      <w:r w:rsidRPr="5D16A927">
        <w:rPr>
          <w:rFonts w:ascii="Arial"/>
          <w:spacing w:val="-2"/>
          <w:sz w:val="24"/>
          <w:szCs w:val="24"/>
        </w:rPr>
        <w:t xml:space="preserve"> </w:t>
      </w:r>
      <w:r w:rsidRPr="5D16A927">
        <w:rPr>
          <w:rFonts w:ascii="Arial"/>
          <w:sz w:val="24"/>
          <w:szCs w:val="24"/>
        </w:rPr>
        <w:t>County,</w:t>
      </w:r>
      <w:r w:rsidRPr="5D16A927">
        <w:rPr>
          <w:rFonts w:ascii="Arial"/>
          <w:spacing w:val="-3"/>
          <w:sz w:val="24"/>
          <w:szCs w:val="24"/>
        </w:rPr>
        <w:t xml:space="preserve"> </w:t>
      </w:r>
      <w:r w:rsidRPr="5D16A927">
        <w:rPr>
          <w:rFonts w:ascii="Arial"/>
          <w:spacing w:val="-2"/>
          <w:sz w:val="24"/>
          <w:szCs w:val="24"/>
        </w:rPr>
        <w:t>Minnesota</w:t>
      </w:r>
    </w:p>
    <w:p xmlns:wp14="http://schemas.microsoft.com/office/word/2010/wordml" w14:paraId="41C8F396" wp14:textId="77777777">
      <w:pPr>
        <w:pStyle w:val="BodyText"/>
        <w:spacing w:before="1"/>
        <w:rPr>
          <w:rFonts w:ascii="Arial"/>
          <w:sz w:val="21"/>
        </w:rPr>
      </w:pPr>
    </w:p>
    <w:p xmlns:wp14="http://schemas.microsoft.com/office/word/2010/wordml" w14:paraId="0FC94043" wp14:textId="77777777">
      <w:pPr>
        <w:pStyle w:val="Heading1"/>
        <w:ind w:right="4118"/>
        <w:rPr>
          <w:u w:val="none"/>
        </w:rPr>
      </w:pPr>
      <w:r>
        <w:rPr>
          <w:u w:val="thick"/>
        </w:rPr>
        <w:t>Agency</w:t>
      </w:r>
      <w:r>
        <w:rPr>
          <w:spacing w:val="6"/>
          <w:u w:val="thick"/>
        </w:rPr>
        <w:t xml:space="preserve"> </w:t>
      </w:r>
      <w:r>
        <w:rPr>
          <w:spacing w:val="-2"/>
          <w:u w:val="thick"/>
        </w:rPr>
        <w:t>Application</w:t>
      </w:r>
    </w:p>
    <w:p xmlns:wp14="http://schemas.microsoft.com/office/word/2010/wordml" w:rsidP="77DC4199" w14:paraId="72A3D3EC" wp14:textId="1A6A0A35">
      <w:pPr>
        <w:pStyle w:val="Normal"/>
        <w:spacing w:after="0"/>
        <w:sectPr>
          <w:type w:val="continuous"/>
          <w:pgSz w:w="12240" w:h="15840" w:orient="portrait"/>
          <w:pgMar w:top="940" w:right="180" w:bottom="280" w:left="380"/>
          <w:cols w:equalWidth="0" w:num="2">
            <w:col w:w="3224" w:space="40"/>
            <w:col w:w="8416"/>
          </w:cols>
        </w:sectPr>
      </w:pPr>
    </w:p>
    <w:p xmlns:wp14="http://schemas.microsoft.com/office/word/2010/wordml" w14:paraId="0D0B940D" wp14:textId="77777777">
      <w:pPr>
        <w:pStyle w:val="BodyText"/>
        <w:spacing w:before="1"/>
        <w:rPr>
          <w:rFonts w:ascii="Arial"/>
          <w:b/>
          <w:sz w:val="10"/>
        </w:rPr>
      </w:pPr>
    </w:p>
    <w:p xmlns:wp14="http://schemas.microsoft.com/office/word/2010/wordml" w:rsidP="59B23B27" wp14:textId="77777777" w14:paraId="2A4A4DEE">
      <w:pPr>
        <w:pStyle w:val="BodyText"/>
        <w:tabs>
          <w:tab w:val="left" w:leader="none" w:pos="9952"/>
          <w:tab w:val="left" w:leader="none" w:pos="10019"/>
          <w:tab w:val="left" w:leader="none" w:pos="10069"/>
          <w:tab w:val="left" w:leader="none" w:pos="10139"/>
          <w:tab w:val="left" w:leader="none" w:pos="10203"/>
        </w:tabs>
        <w:spacing w:before="95" w:line="458" w:lineRule="auto"/>
        <w:ind w:left="1781" w:right="1474"/>
        <w:rPr>
          <w:rFonts w:ascii="Arial"/>
        </w:rPr>
      </w:pPr>
      <w:r>
        <w:rPr>
          <w:rFonts w:ascii="Arial"/>
        </w:rPr>
        <w:t xml:space="preserve">Legal Name of Agency: </w:t>
      </w:r>
      <w:r>
        <w:rPr>
          <w:u w:val="single"/>
        </w:rPr>
        <w:tab/>
      </w:r>
      <w:r>
        <w:rPr>
          <w:u w:val="single"/>
        </w:rPr>
        <w:tab/>
      </w:r>
      <w:r>
        <w:rPr>
          <w:u w:val="single"/>
        </w:rPr>
        <w:tab/>
      </w:r>
      <w:r>
        <w:rPr/>
        <w:t xml:space="preserve"> </w:t>
      </w:r>
      <w:r>
        <w:rPr>
          <w:rFonts w:ascii="Arial"/>
        </w:rPr>
        <w:t>Physical Address</w:t>
      </w:r>
      <w:r w:rsidRPr="59B23B27">
        <w:rPr>
          <w:rFonts w:ascii="Arial"/>
          <w:i w:val="1"/>
          <w:iCs w:val="1"/>
        </w:rPr>
        <w:t xml:space="preserve">: </w:t>
      </w:r>
      <w:r>
        <w:rPr>
          <w:u w:val="single"/>
        </w:rPr>
        <w:tab/>
      </w:r>
      <w:r>
        <w:rPr>
          <w:u w:val="single"/>
        </w:rPr>
        <w:tab/>
      </w:r>
      <w:r>
        <w:rPr>
          <w:u w:val="single"/>
        </w:rPr>
        <w:tab/>
      </w:r>
      <w:r>
        <w:rPr>
          <w:u w:val="single"/>
        </w:rPr>
        <w:tab/>
      </w:r>
      <w:r>
        <w:rPr>
          <w:spacing w:val="-44"/>
          <w:u w:val="single"/>
        </w:rPr>
        <w:t xml:space="preserve"> </w:t>
      </w:r>
      <w:r>
        <w:rPr/>
        <w:t xml:space="preserve"> </w:t>
      </w:r>
      <w:r>
        <w:rPr>
          <w:rFonts w:ascii="Arial"/>
        </w:rPr>
        <w:t xml:space="preserve">Mailing Address: </w:t>
      </w:r>
      <w:r>
        <w:rPr>
          <w:u w:val="single"/>
        </w:rPr>
        <w:tab/>
      </w:r>
      <w:r>
        <w:rPr>
          <w:u w:val="single"/>
        </w:rPr>
        <w:tab/>
      </w:r>
      <w:r>
        <w:rPr>
          <w:u w:val="single"/>
        </w:rPr>
        <w:tab/>
      </w:r>
      <w:r>
        <w:rPr>
          <w:u w:val="single"/>
        </w:rPr>
        <w:tab/>
      </w:r>
      <w:r>
        <w:rPr/>
        <w:t xml:space="preserve"> </w:t>
      </w:r>
      <w:r>
        <w:rPr>
          <w:rFonts w:ascii="Arial"/>
        </w:rPr>
        <w:t xml:space="preserve">Web Site: </w:t>
      </w:r>
      <w:r>
        <w:rPr>
          <w:u w:val="single"/>
        </w:rPr>
        <w:tab/>
      </w:r>
      <w:r>
        <w:rPr>
          <w:u w:val="single"/>
        </w:rPr>
        <w:tab/>
      </w:r>
      <w:r>
        <w:rPr>
          <w:u w:val="single"/>
        </w:rPr>
        <w:tab/>
      </w:r>
      <w:r>
        <w:rPr>
          <w:u w:val="single"/>
        </w:rPr>
        <w:tab/>
      </w:r>
      <w:r>
        <w:rPr>
          <w:u w:val="single"/>
        </w:rPr>
        <w:tab/>
      </w:r>
      <w:r>
        <w:rPr/>
        <w:t xml:space="preserve"> </w:t>
      </w:r>
      <w:r>
        <w:rPr>
          <w:rFonts w:ascii="Arial"/>
        </w:rPr>
        <w:t>Federal Identification Number:</w:t>
      </w:r>
      <w:r>
        <w:rPr>
          <w:rFonts w:ascii="Arial"/>
          <w:spacing w:val="53"/>
        </w:rPr>
        <w:t xml:space="preserve"> </w:t>
      </w:r>
      <w:r>
        <w:rPr>
          <w:u w:val="single"/>
        </w:rPr>
        <w:tab/>
      </w:r>
    </w:p>
    <w:p xmlns:wp14="http://schemas.microsoft.com/office/word/2010/wordml" w:rsidP="10055870" w14:paraId="6EB6457B" wp14:textId="5E1D3793">
      <w:pPr>
        <w:pStyle w:val="BodyText"/>
        <w:tabs>
          <w:tab w:val="left" w:leader="none" w:pos="9952"/>
          <w:tab w:val="left" w:leader="none" w:pos="10019"/>
          <w:tab w:val="left" w:leader="none" w:pos="10069"/>
          <w:tab w:val="left" w:leader="none" w:pos="10139"/>
          <w:tab w:val="left" w:leader="none" w:pos="10203"/>
        </w:tabs>
        <w:spacing w:before="95" w:line="458" w:lineRule="auto"/>
        <w:ind w:left="1781" w:right="1474"/>
        <w:rPr>
          <w:rFonts w:ascii="Arial"/>
        </w:rPr>
      </w:pPr>
      <w:r w:rsidR="10055870">
        <w:rPr/>
        <w:t>Unique Entity Identifier*</w:t>
      </w:r>
      <w:r w:rsidRPr="10055870" w:rsidR="10055870">
        <w:rPr>
          <w:rFonts w:ascii="Arial"/>
        </w:rPr>
        <w:t>:</w:t>
      </w:r>
      <w:r>
        <w:tab/>
      </w:r>
      <w:r>
        <w:tab/>
      </w:r>
    </w:p>
    <w:p w:rsidR="10055870" w:rsidP="10055870" w:rsidRDefault="10055870" w14:paraId="37E34A80" w14:textId="443C7F46">
      <w:pPr>
        <w:pStyle w:val="BodyText"/>
        <w:tabs>
          <w:tab w:val="left" w:leader="none" w:pos="9952"/>
          <w:tab w:val="left" w:leader="none" w:pos="10019"/>
          <w:tab w:val="left" w:leader="none" w:pos="10069"/>
          <w:tab w:val="left" w:leader="none" w:pos="10139"/>
          <w:tab w:val="left" w:leader="none" w:pos="10203"/>
        </w:tabs>
        <w:spacing w:before="95" w:line="458" w:lineRule="auto"/>
        <w:ind w:left="1781" w:right="1474"/>
      </w:pPr>
      <w:r w:rsidR="10055870">
        <w:rPr/>
        <w:t xml:space="preserve">On April 4, 2022, the unique entity identifier used across the federal government changed from the DUNS Number to the Unique Entity ID generated by </w:t>
      </w:r>
      <w:hyperlink r:id="R4985b68c6ea54974">
        <w:r w:rsidRPr="10055870" w:rsidR="10055870">
          <w:rPr>
            <w:rStyle w:val="Hyperlink"/>
          </w:rPr>
          <w:t>SAM.gov</w:t>
        </w:r>
      </w:hyperlink>
      <w:r w:rsidR="10055870">
        <w:rPr/>
        <w:t xml:space="preserve">. Please visit </w:t>
      </w:r>
      <w:hyperlink r:id="R64fea0039e904e2a">
        <w:r w:rsidRPr="10055870" w:rsidR="10055870">
          <w:rPr>
            <w:rStyle w:val="Hyperlink"/>
          </w:rPr>
          <w:t>SAM.gov</w:t>
        </w:r>
      </w:hyperlink>
      <w:r w:rsidR="10055870">
        <w:rPr/>
        <w:t xml:space="preserve"> for more information.</w:t>
      </w:r>
    </w:p>
    <w:p xmlns:wp14="http://schemas.microsoft.com/office/word/2010/wordml" w14:paraId="372246C2" wp14:textId="77777777">
      <w:pPr>
        <w:pStyle w:val="ListParagraph"/>
        <w:numPr>
          <w:ilvl w:val="0"/>
          <w:numId w:val="1"/>
        </w:numPr>
        <w:tabs>
          <w:tab w:val="left" w:leader="none" w:pos="1422"/>
        </w:tabs>
        <w:spacing w:before="4" w:after="0" w:line="240" w:lineRule="auto"/>
        <w:ind w:left="1421" w:right="0" w:hanging="347"/>
        <w:jc w:val="left"/>
        <w:rPr>
          <w:rFonts w:ascii="Arial"/>
          <w:b/>
          <w:sz w:val="20"/>
        </w:rPr>
      </w:pPr>
      <w:r>
        <w:rPr>
          <w:rFonts w:ascii="Arial"/>
          <w:b/>
          <w:sz w:val="20"/>
        </w:rPr>
        <w:t>Agency</w:t>
      </w:r>
      <w:r>
        <w:rPr>
          <w:rFonts w:ascii="Arial"/>
          <w:b/>
          <w:spacing w:val="-7"/>
          <w:sz w:val="20"/>
        </w:rPr>
        <w:t> </w:t>
      </w:r>
      <w:r>
        <w:rPr>
          <w:rFonts w:ascii="Arial"/>
          <w:b/>
          <w:sz w:val="20"/>
        </w:rPr>
        <w:t>official</w:t>
      </w:r>
      <w:r>
        <w:rPr>
          <w:rFonts w:ascii="Arial"/>
          <w:b/>
          <w:spacing w:val="-7"/>
          <w:sz w:val="20"/>
        </w:rPr>
        <w:t> </w:t>
      </w:r>
      <w:r>
        <w:rPr>
          <w:rFonts w:ascii="Arial"/>
          <w:b/>
          <w:sz w:val="20"/>
        </w:rPr>
        <w:t>authorized</w:t>
      </w:r>
      <w:r>
        <w:rPr>
          <w:rFonts w:ascii="Arial"/>
          <w:b/>
          <w:spacing w:val="-7"/>
          <w:sz w:val="20"/>
        </w:rPr>
        <w:t> </w:t>
      </w:r>
      <w:r>
        <w:rPr>
          <w:rFonts w:ascii="Arial"/>
          <w:b/>
          <w:sz w:val="20"/>
        </w:rPr>
        <w:t>to</w:t>
      </w:r>
      <w:r>
        <w:rPr>
          <w:rFonts w:ascii="Arial"/>
          <w:b/>
          <w:spacing w:val="-7"/>
          <w:sz w:val="20"/>
        </w:rPr>
        <w:t> </w:t>
      </w:r>
      <w:r>
        <w:rPr>
          <w:rFonts w:ascii="Arial"/>
          <w:b/>
          <w:sz w:val="20"/>
        </w:rPr>
        <w:t>sign</w:t>
      </w:r>
      <w:r>
        <w:rPr>
          <w:rFonts w:ascii="Arial"/>
          <w:b/>
          <w:spacing w:val="-7"/>
          <w:sz w:val="20"/>
        </w:rPr>
        <w:t> </w:t>
      </w:r>
      <w:r>
        <w:rPr>
          <w:rFonts w:ascii="Arial"/>
          <w:b/>
          <w:sz w:val="20"/>
        </w:rPr>
        <w:t>legal</w:t>
      </w:r>
      <w:r>
        <w:rPr>
          <w:rFonts w:ascii="Arial"/>
          <w:b/>
          <w:spacing w:val="-6"/>
          <w:sz w:val="20"/>
        </w:rPr>
        <w:t> </w:t>
      </w:r>
      <w:r>
        <w:rPr>
          <w:rFonts w:ascii="Arial"/>
          <w:b/>
          <w:spacing w:val="-2"/>
          <w:sz w:val="20"/>
        </w:rPr>
        <w:t>documents</w:t>
      </w:r>
    </w:p>
    <w:p xmlns:wp14="http://schemas.microsoft.com/office/word/2010/wordml" w14:paraId="0E27B00A" wp14:textId="77777777">
      <w:pPr>
        <w:pStyle w:val="BodyText"/>
        <w:spacing w:before="3"/>
        <w:rPr>
          <w:rFonts w:ascii="Arial"/>
          <w:b/>
          <w:sz w:val="18"/>
        </w:rPr>
      </w:pPr>
    </w:p>
    <w:p xmlns:wp14="http://schemas.microsoft.com/office/word/2010/wordml" w14:paraId="33A242F2" wp14:textId="77777777">
      <w:pPr>
        <w:pStyle w:val="BodyText"/>
        <w:tabs>
          <w:tab w:val="left" w:leader="none" w:pos="6273"/>
          <w:tab w:val="left" w:leader="none" w:pos="6363"/>
          <w:tab w:val="left" w:leader="none" w:pos="9765"/>
          <w:tab w:val="left" w:leader="none" w:pos="9852"/>
          <w:tab w:val="left" w:leader="none" w:pos="9986"/>
        </w:tabs>
        <w:spacing w:line="458" w:lineRule="auto"/>
        <w:ind w:left="1781" w:right="1691"/>
      </w:pPr>
      <w:r>
        <w:rPr>
          <w:rFonts w:ascii="Arial"/>
        </w:rPr>
        <w:t>Name: </w:t>
      </w:r>
      <w:r>
        <w:rPr>
          <w:u w:val="single"/>
        </w:rPr>
        <w:tab/>
      </w:r>
      <w:r>
        <w:rPr>
          <w:u w:val="single"/>
        </w:rPr>
        <w:tab/>
      </w:r>
      <w:r>
        <w:rPr/>
        <w:t> </w:t>
      </w:r>
      <w:r>
        <w:rPr>
          <w:rFonts w:ascii="Arial"/>
        </w:rPr>
        <w:t>Title: </w:t>
      </w:r>
      <w:r>
        <w:rPr>
          <w:u w:val="single"/>
        </w:rPr>
        <w:tab/>
      </w:r>
      <w:r>
        <w:rPr>
          <w:u w:val="single"/>
        </w:rPr>
        <w:tab/>
      </w:r>
      <w:r>
        <w:rPr/>
        <w:t> </w:t>
      </w:r>
      <w:r>
        <w:rPr>
          <w:rFonts w:ascii="Arial"/>
        </w:rPr>
        <w:t>Business Address: </w:t>
      </w:r>
      <w:r>
        <w:rPr>
          <w:u w:val="single"/>
        </w:rPr>
        <w:tab/>
      </w:r>
      <w:r>
        <w:rPr>
          <w:u w:val="single"/>
        </w:rPr>
        <w:tab/>
      </w:r>
      <w:r>
        <w:rPr>
          <w:u w:val="single"/>
        </w:rPr>
        <w:tab/>
      </w:r>
      <w:r>
        <w:rPr>
          <w:u w:val="single"/>
        </w:rPr>
        <w:tab/>
      </w:r>
      <w:r>
        <w:rPr>
          <w:spacing w:val="-27"/>
          <w:u w:val="single"/>
        </w:rPr>
        <w:t> </w:t>
      </w:r>
      <w:r>
        <w:rPr/>
        <w:t> </w:t>
      </w:r>
      <w:r>
        <w:rPr>
          <w:rFonts w:ascii="Arial"/>
        </w:rPr>
        <w:t>Business Phone: </w:t>
      </w:r>
      <w:r>
        <w:rPr>
          <w:u w:val="single"/>
        </w:rPr>
        <w:tab/>
      </w:r>
      <w:r>
        <w:rPr>
          <w:rFonts w:ascii="Arial"/>
        </w:rPr>
        <w:t>Fax Number: </w:t>
      </w:r>
      <w:r>
        <w:rPr>
          <w:u w:val="single"/>
        </w:rPr>
        <w:tab/>
      </w:r>
      <w:r>
        <w:rPr>
          <w:u w:val="single"/>
        </w:rPr>
        <w:tab/>
      </w:r>
      <w:r>
        <w:rPr>
          <w:u w:val="single"/>
        </w:rPr>
        <w:tab/>
      </w:r>
      <w:r>
        <w:rPr/>
        <w:t> </w:t>
      </w:r>
      <w:r>
        <w:rPr>
          <w:rFonts w:ascii="Arial"/>
        </w:rPr>
        <w:t>Email address: </w:t>
      </w:r>
      <w:r>
        <w:rPr>
          <w:u w:val="single"/>
        </w:rPr>
        <w:tab/>
      </w:r>
      <w:r>
        <w:rPr>
          <w:u w:val="single"/>
        </w:rPr>
        <w:tab/>
      </w:r>
      <w:r>
        <w:rPr>
          <w:u w:val="single"/>
        </w:rPr>
        <w:tab/>
      </w:r>
    </w:p>
    <w:p xmlns:wp14="http://schemas.microsoft.com/office/word/2010/wordml" w:rsidP="3A807B11" wp14:textId="77777777" w14:paraId="44EAFD9C">
      <w:pPr>
        <w:pStyle w:val="ListParagraph"/>
        <w:numPr>
          <w:ilvl w:val="0"/>
          <w:numId w:val="1"/>
        </w:numPr>
        <w:tabs>
          <w:tab w:val="left" w:leader="none" w:pos="1422"/>
          <w:tab w:val="left" w:leader="none" w:pos="9816"/>
        </w:tabs>
        <w:spacing w:before="0" w:after="0" w:line="196" w:lineRule="exact"/>
        <w:ind w:left="1421" w:right="0" w:hanging="347"/>
        <w:jc w:val="left"/>
        <w:rPr>
          <w:sz w:val="20"/>
          <w:szCs w:val="20"/>
        </w:rPr>
      </w:pPr>
      <w:r w:rsidRPr="3A807B11">
        <w:rPr>
          <w:rFonts w:ascii="Arial"/>
          <w:b w:val="1"/>
          <w:bCs w:val="1"/>
          <w:sz w:val="20"/>
          <w:szCs w:val="20"/>
        </w:rPr>
        <w:t>Primary</w:t>
      </w:r>
      <w:r w:rsidRPr="3A807B11">
        <w:rPr>
          <w:rFonts w:ascii="Arial"/>
          <w:b w:val="1"/>
          <w:bCs w:val="1"/>
          <w:spacing w:val="-5"/>
          <w:sz w:val="20"/>
          <w:szCs w:val="20"/>
        </w:rPr>
        <w:t xml:space="preserve"> </w:t>
      </w:r>
      <w:r w:rsidRPr="3A807B11">
        <w:rPr>
          <w:rFonts w:ascii="Arial"/>
          <w:b w:val="1"/>
          <w:bCs w:val="1"/>
          <w:sz w:val="20"/>
          <w:szCs w:val="20"/>
        </w:rPr>
        <w:t>services</w:t>
      </w:r>
      <w:r w:rsidRPr="3A807B11">
        <w:rPr>
          <w:rFonts w:ascii="Arial"/>
          <w:b w:val="1"/>
          <w:bCs w:val="1"/>
          <w:spacing w:val="-5"/>
          <w:sz w:val="20"/>
          <w:szCs w:val="20"/>
        </w:rPr>
        <w:t xml:space="preserve"> </w:t>
      </w:r>
      <w:r w:rsidRPr="3A807B11">
        <w:rPr>
          <w:rFonts w:ascii="Arial"/>
          <w:b w:val="1"/>
          <w:bCs w:val="1"/>
          <w:sz w:val="20"/>
          <w:szCs w:val="20"/>
        </w:rPr>
        <w:t>provided</w:t>
      </w:r>
      <w:r w:rsidRPr="3A807B11">
        <w:rPr>
          <w:rFonts w:ascii="Arial"/>
          <w:b w:val="1"/>
          <w:bCs w:val="1"/>
          <w:spacing w:val="-5"/>
          <w:sz w:val="20"/>
          <w:szCs w:val="20"/>
        </w:rPr>
        <w:t xml:space="preserve"> </w:t>
      </w:r>
      <w:r w:rsidRPr="3A807B11">
        <w:rPr>
          <w:rFonts w:ascii="Arial"/>
          <w:b w:val="1"/>
          <w:bCs w:val="1"/>
          <w:sz w:val="20"/>
          <w:szCs w:val="20"/>
        </w:rPr>
        <w:t>by</w:t>
      </w:r>
      <w:r w:rsidRPr="3A807B11">
        <w:rPr>
          <w:rFonts w:ascii="Arial"/>
          <w:b w:val="1"/>
          <w:bCs w:val="1"/>
          <w:spacing w:val="-5"/>
          <w:sz w:val="20"/>
          <w:szCs w:val="20"/>
        </w:rPr>
        <w:t xml:space="preserve"> </w:t>
      </w:r>
      <w:r w:rsidRPr="3A807B11">
        <w:rPr>
          <w:rFonts w:ascii="Arial"/>
          <w:b w:val="1"/>
          <w:bCs w:val="1"/>
          <w:sz w:val="20"/>
          <w:szCs w:val="20"/>
        </w:rPr>
        <w:t>the</w:t>
      </w:r>
      <w:r w:rsidRPr="3A807B11">
        <w:rPr>
          <w:rFonts w:ascii="Arial"/>
          <w:b w:val="1"/>
          <w:bCs w:val="1"/>
          <w:spacing w:val="-6"/>
          <w:sz w:val="20"/>
          <w:szCs w:val="20"/>
        </w:rPr>
        <w:t xml:space="preserve"> </w:t>
      </w:r>
      <w:r w:rsidRPr="3A807B11">
        <w:rPr>
          <w:rFonts w:ascii="Arial"/>
          <w:b w:val="1"/>
          <w:bCs w:val="1"/>
          <w:sz w:val="20"/>
          <w:szCs w:val="20"/>
        </w:rPr>
        <w:t>agency:</w:t>
      </w:r>
      <w:r w:rsidRPr="3A807B11">
        <w:rPr>
          <w:rFonts w:ascii="Arial"/>
          <w:b w:val="1"/>
          <w:bCs w:val="1"/>
          <w:spacing w:val="-5"/>
          <w:sz w:val="20"/>
          <w:szCs w:val="20"/>
        </w:rPr>
        <w:t xml:space="preserve"> </w:t>
      </w:r>
      <w:r>
        <w:rPr>
          <w:sz w:val="20"/>
          <w:u w:val="single"/>
        </w:rPr>
        <w:tab/>
      </w:r>
    </w:p>
    <w:p xmlns:wp14="http://schemas.microsoft.com/office/word/2010/wordml" w14:paraId="4B94D5A5" wp14:textId="77777777">
      <w:pPr>
        <w:pStyle w:val="BodyText"/>
      </w:pPr>
    </w:p>
    <w:p xmlns:wp14="http://schemas.microsoft.com/office/word/2010/wordml" w14:paraId="3DEEC669" wp14:textId="77777777">
      <w:pPr>
        <w:pStyle w:val="BodyText"/>
        <w:spacing w:before="2"/>
        <w:rPr>
          <w:sz w:val="12"/>
        </w:rPr>
      </w:pPr>
      <w:r>
        <w:rPr/>
        <w:pict w14:anchorId="410F8501">
          <v:shape id="docshape2" style="position:absolute;margin-left:72.080399pt;margin-top:8.213129pt;width:439.4pt;height:.1pt;mso-position-horizontal-relative:page;mso-position-vertical-relative:paragraph;z-index:-15728128;mso-wrap-distance-left:0;mso-wrap-distance-right:0" coordsize="8788,0" coordorigin="1442,164" filled="false" stroked="true" strokecolor="#000000" strokeweight=".895703pt" path="m1442,164l10229,164e">
            <v:path arrowok="t"/>
            <v:stroke dashstyle="solid"/>
            <w10:wrap type="topAndBottom"/>
          </v:shape>
        </w:pict>
      </w:r>
    </w:p>
    <w:p xmlns:wp14="http://schemas.microsoft.com/office/word/2010/wordml" w14:paraId="3656B9AB" wp14:textId="77777777">
      <w:pPr>
        <w:pStyle w:val="BodyText"/>
        <w:rPr>
          <w:sz w:val="7"/>
        </w:rPr>
      </w:pPr>
    </w:p>
    <w:p xmlns:wp14="http://schemas.microsoft.com/office/word/2010/wordml" w14:paraId="07E8F39F" wp14:textId="77777777">
      <w:pPr>
        <w:pStyle w:val="ListParagraph"/>
        <w:numPr>
          <w:ilvl w:val="0"/>
          <w:numId w:val="1"/>
        </w:numPr>
        <w:tabs>
          <w:tab w:val="left" w:leader="none" w:pos="1422"/>
          <w:tab w:val="left" w:leader="none" w:pos="9837"/>
        </w:tabs>
        <w:spacing w:before="95" w:after="0" w:line="240" w:lineRule="auto"/>
        <w:ind w:left="1421" w:right="0" w:hanging="347"/>
        <w:jc w:val="left"/>
        <w:rPr>
          <w:sz w:val="20"/>
        </w:rPr>
      </w:pPr>
      <w:r>
        <w:rPr>
          <w:rFonts w:ascii="Arial"/>
          <w:b/>
          <w:sz w:val="20"/>
        </w:rPr>
        <w:t>Description</w:t>
      </w:r>
      <w:r>
        <w:rPr>
          <w:rFonts w:ascii="Arial"/>
          <w:b/>
          <w:spacing w:val="-4"/>
          <w:sz w:val="20"/>
        </w:rPr>
        <w:t> </w:t>
      </w:r>
      <w:r>
        <w:rPr>
          <w:rFonts w:ascii="Arial"/>
          <w:b/>
          <w:sz w:val="20"/>
        </w:rPr>
        <w:t>of</w:t>
      </w:r>
      <w:r>
        <w:rPr>
          <w:rFonts w:ascii="Arial"/>
          <w:b/>
          <w:spacing w:val="-4"/>
          <w:sz w:val="20"/>
        </w:rPr>
        <w:t> </w:t>
      </w:r>
      <w:r>
        <w:rPr>
          <w:rFonts w:ascii="Arial"/>
          <w:b/>
          <w:sz w:val="20"/>
        </w:rPr>
        <w:t>program</w:t>
      </w:r>
      <w:r>
        <w:rPr>
          <w:rFonts w:ascii="Arial"/>
          <w:b/>
          <w:spacing w:val="-5"/>
          <w:sz w:val="20"/>
        </w:rPr>
        <w:t> </w:t>
      </w:r>
      <w:r>
        <w:rPr>
          <w:rFonts w:ascii="Arial"/>
          <w:b/>
          <w:sz w:val="20"/>
        </w:rPr>
        <w:t>to</w:t>
      </w:r>
      <w:r>
        <w:rPr>
          <w:rFonts w:ascii="Arial"/>
          <w:b/>
          <w:spacing w:val="-4"/>
          <w:sz w:val="20"/>
        </w:rPr>
        <w:t> </w:t>
      </w:r>
      <w:r>
        <w:rPr>
          <w:rFonts w:ascii="Arial"/>
          <w:b/>
          <w:sz w:val="20"/>
        </w:rPr>
        <w:t>be</w:t>
      </w:r>
      <w:r>
        <w:rPr>
          <w:rFonts w:ascii="Arial"/>
          <w:b/>
          <w:spacing w:val="-5"/>
          <w:sz w:val="20"/>
        </w:rPr>
        <w:t> </w:t>
      </w:r>
      <w:r>
        <w:rPr>
          <w:rFonts w:ascii="Arial"/>
          <w:b/>
          <w:sz w:val="20"/>
        </w:rPr>
        <w:t>funded:</w:t>
      </w:r>
      <w:r>
        <w:rPr>
          <w:rFonts w:ascii="Arial"/>
          <w:b/>
          <w:spacing w:val="-4"/>
          <w:sz w:val="20"/>
        </w:rPr>
        <w:t> </w:t>
      </w:r>
      <w:r>
        <w:rPr>
          <w:sz w:val="20"/>
          <w:u w:val="single"/>
        </w:rPr>
        <w:tab/>
      </w:r>
    </w:p>
    <w:p xmlns:wp14="http://schemas.microsoft.com/office/word/2010/wordml" w14:paraId="53128261" wp14:textId="78D02066">
      <w:pPr>
        <w:pStyle w:val="BodyText"/>
      </w:pPr>
    </w:p>
    <w:p xmlns:wp14="http://schemas.microsoft.com/office/word/2010/wordml" w14:paraId="62486C05" wp14:textId="77777777">
      <w:pPr>
        <w:pStyle w:val="BodyText"/>
        <w:spacing w:before="2"/>
        <w:rPr>
          <w:sz w:val="12"/>
        </w:rPr>
      </w:pPr>
      <w:r>
        <w:rPr/>
        <w:pict w14:anchorId="16754B2C">
          <v:shape id="docshape4" style="position:absolute;margin-left:72.080399pt;margin-top:8.213099pt;width:439.4pt;height:.1pt;mso-position-horizontal-relative:page;mso-position-vertical-relative:paragraph;z-index:-15727104;mso-wrap-distance-left:0;mso-wrap-distance-right:0" coordsize="8788,0" coordorigin="1442,164" filled="false" stroked="true" strokecolor="#000000" strokeweight=".895703pt" path="m1442,164l10229,164e">
            <v:path arrowok="t"/>
            <v:stroke dashstyle="solid"/>
            <w10:wrap type="topAndBottom"/>
          </v:shape>
        </w:pict>
      </w:r>
    </w:p>
    <w:p xmlns:wp14="http://schemas.microsoft.com/office/word/2010/wordml" w14:paraId="4101652C" wp14:textId="77777777">
      <w:pPr>
        <w:pStyle w:val="BodyText"/>
        <w:spacing w:before="10"/>
        <w:rPr>
          <w:sz w:val="26"/>
        </w:rPr>
      </w:pPr>
    </w:p>
    <w:p xmlns:wp14="http://schemas.microsoft.com/office/word/2010/wordml" w14:paraId="0524944F" wp14:textId="77777777">
      <w:pPr>
        <w:pStyle w:val="ListParagraph"/>
        <w:numPr>
          <w:ilvl w:val="0"/>
          <w:numId w:val="1"/>
        </w:numPr>
        <w:tabs>
          <w:tab w:val="left" w:leader="none" w:pos="1422"/>
          <w:tab w:val="left" w:leader="none" w:pos="9911"/>
        </w:tabs>
        <w:spacing w:before="95" w:after="0" w:line="240" w:lineRule="auto"/>
        <w:ind w:left="1421" w:right="0" w:hanging="347"/>
        <w:jc w:val="left"/>
        <w:rPr>
          <w:sz w:val="20"/>
        </w:rPr>
      </w:pPr>
      <w:r>
        <w:rPr>
          <w:rFonts w:ascii="Arial"/>
          <w:b/>
          <w:spacing w:val="-6"/>
          <w:sz w:val="20"/>
        </w:rPr>
        <w:t>Narrative</w:t>
      </w:r>
      <w:r>
        <w:rPr>
          <w:rFonts w:ascii="Arial"/>
          <w:b/>
          <w:spacing w:val="-11"/>
          <w:sz w:val="20"/>
        </w:rPr>
        <w:t> </w:t>
      </w:r>
      <w:r>
        <w:rPr>
          <w:rFonts w:ascii="Arial"/>
          <w:b/>
          <w:spacing w:val="-6"/>
          <w:sz w:val="20"/>
        </w:rPr>
        <w:t>of</w:t>
      </w:r>
      <w:r>
        <w:rPr>
          <w:rFonts w:ascii="Arial"/>
          <w:b/>
          <w:spacing w:val="-10"/>
          <w:sz w:val="20"/>
        </w:rPr>
        <w:t> </w:t>
      </w:r>
      <w:r>
        <w:rPr>
          <w:rFonts w:ascii="Arial"/>
          <w:b/>
          <w:spacing w:val="-6"/>
          <w:sz w:val="20"/>
        </w:rPr>
        <w:t>what</w:t>
      </w:r>
      <w:r>
        <w:rPr>
          <w:rFonts w:ascii="Arial"/>
          <w:b/>
          <w:spacing w:val="-11"/>
          <w:sz w:val="20"/>
        </w:rPr>
        <w:t> </w:t>
      </w:r>
      <w:r>
        <w:rPr>
          <w:rFonts w:ascii="Arial"/>
          <w:b/>
          <w:spacing w:val="-6"/>
          <w:sz w:val="20"/>
        </w:rPr>
        <w:t>expenses</w:t>
      </w:r>
      <w:r>
        <w:rPr>
          <w:rFonts w:ascii="Arial"/>
          <w:b/>
          <w:spacing w:val="-10"/>
          <w:sz w:val="20"/>
        </w:rPr>
        <w:t> </w:t>
      </w:r>
      <w:r>
        <w:rPr>
          <w:rFonts w:ascii="Arial"/>
          <w:b/>
          <w:spacing w:val="-6"/>
          <w:sz w:val="20"/>
        </w:rPr>
        <w:t>EFSP</w:t>
      </w:r>
      <w:r>
        <w:rPr>
          <w:rFonts w:ascii="Arial"/>
          <w:b/>
          <w:spacing w:val="-11"/>
          <w:sz w:val="20"/>
        </w:rPr>
        <w:t> </w:t>
      </w:r>
      <w:r>
        <w:rPr>
          <w:rFonts w:ascii="Arial"/>
          <w:b/>
          <w:spacing w:val="-6"/>
          <w:sz w:val="20"/>
        </w:rPr>
        <w:t>dollars</w:t>
      </w:r>
      <w:r>
        <w:rPr>
          <w:rFonts w:ascii="Arial"/>
          <w:b/>
          <w:spacing w:val="-10"/>
          <w:sz w:val="20"/>
        </w:rPr>
        <w:t> </w:t>
      </w:r>
      <w:r>
        <w:rPr>
          <w:rFonts w:ascii="Arial"/>
          <w:b/>
          <w:spacing w:val="-6"/>
          <w:sz w:val="20"/>
        </w:rPr>
        <w:t>will</w:t>
      </w:r>
      <w:r>
        <w:rPr>
          <w:rFonts w:ascii="Arial"/>
          <w:b/>
          <w:spacing w:val="-11"/>
          <w:sz w:val="20"/>
        </w:rPr>
        <w:t> </w:t>
      </w:r>
      <w:r>
        <w:rPr>
          <w:rFonts w:ascii="Arial"/>
          <w:b/>
          <w:spacing w:val="-6"/>
          <w:sz w:val="20"/>
        </w:rPr>
        <w:t>cover</w:t>
      </w:r>
      <w:r>
        <w:rPr>
          <w:rFonts w:ascii="Arial"/>
          <w:b/>
          <w:spacing w:val="-10"/>
          <w:sz w:val="20"/>
        </w:rPr>
        <w:t> </w:t>
      </w:r>
      <w:r>
        <w:rPr>
          <w:sz w:val="20"/>
          <w:u w:val="single"/>
        </w:rPr>
        <w:tab/>
      </w:r>
    </w:p>
    <w:p xmlns:wp14="http://schemas.microsoft.com/office/word/2010/wordml" w14:paraId="4B99056E" wp14:textId="77777777">
      <w:pPr>
        <w:pStyle w:val="BodyText"/>
      </w:pPr>
    </w:p>
    <w:p xmlns:wp14="http://schemas.microsoft.com/office/word/2010/wordml" w14:paraId="1299C43A" wp14:textId="77777777">
      <w:pPr>
        <w:pStyle w:val="BodyText"/>
        <w:rPr>
          <w:sz w:val="12"/>
        </w:rPr>
      </w:pPr>
      <w:r>
        <w:rPr/>
        <w:pict w14:anchorId="03C82607">
          <v:shape id="docshape5" style="position:absolute;margin-left:74.576637pt;margin-top:8.113194pt;width:440.1pt;height:.1pt;mso-position-horizontal-relative:page;mso-position-vertical-relative:paragraph;z-index:-15726592;mso-wrap-distance-left:0;mso-wrap-distance-right:0" coordsize="8802,0" coordorigin="1492,162" filled="false" stroked="true" strokecolor="#000000" strokeweight=".89712pt" path="m1492,162l10293,162e">
            <v:path arrowok="t"/>
            <v:stroke dashstyle="solid"/>
            <w10:wrap type="topAndBottom"/>
          </v:shape>
        </w:pict>
      </w:r>
    </w:p>
    <w:p xmlns:wp14="http://schemas.microsoft.com/office/word/2010/wordml" w14:paraId="4DDBEF00" wp14:textId="77777777">
      <w:pPr>
        <w:pStyle w:val="BodyText"/>
      </w:pPr>
    </w:p>
    <w:p xmlns:wp14="http://schemas.microsoft.com/office/word/2010/wordml" w:rsidP="3A807B11" wp14:textId="77777777" w14:paraId="0FB78278">
      <w:pPr>
        <w:pStyle w:val="BodyText"/>
        <w:spacing w:before="2"/>
        <w:rPr>
          <w:sz w:val="12"/>
          <w:szCs w:val="12"/>
        </w:rPr>
      </w:pPr>
      <w:r>
        <w:rPr/>
        <w:pict w14:anchorId="2838F84C">
          <v:shape id="docshape6" style="position:absolute;margin-left:72.080399pt;margin-top:8.21242pt;width:439.8pt;height:.1pt;mso-position-horizontal-relative:page;mso-position-vertical-relative:paragraph;z-index:-15726080;mso-wrap-distance-left:0;mso-wrap-distance-right:0" coordsize="8796,0" coordorigin="1442,164" filled="false" stroked="true" strokecolor="#000000" strokeweight=".89712pt" path="m1442,164l10237,164e">
            <v:path arrowok="t"/>
            <v:stroke dashstyle="solid"/>
            <w10:wrap type="topAndBottom"/>
          </v:shape>
        </w:pict>
      </w:r>
    </w:p>
    <w:p xmlns:wp14="http://schemas.microsoft.com/office/word/2010/wordml" w14:paraId="1FC39945" wp14:textId="77777777">
      <w:pPr>
        <w:pStyle w:val="BodyText"/>
        <w:spacing w:before="10"/>
        <w:rPr>
          <w:sz w:val="26"/>
        </w:rPr>
      </w:pPr>
    </w:p>
    <w:p xmlns:wp14="http://schemas.microsoft.com/office/word/2010/wordml" w14:paraId="1EB2BDB4" wp14:textId="77777777">
      <w:pPr>
        <w:pStyle w:val="ListParagraph"/>
        <w:numPr>
          <w:ilvl w:val="0"/>
          <w:numId w:val="1"/>
        </w:numPr>
        <w:tabs>
          <w:tab w:val="left" w:leader="none" w:pos="1422"/>
        </w:tabs>
        <w:spacing w:before="95" w:after="7" w:line="420" w:lineRule="auto"/>
        <w:ind w:left="1061" w:right="1282" w:firstLine="13"/>
        <w:jc w:val="left"/>
        <w:rPr>
          <w:rFonts w:ascii="Arial"/>
          <w:sz w:val="20"/>
        </w:rPr>
      </w:pPr>
      <w:r>
        <w:rPr>
          <w:rFonts w:ascii="Arial"/>
          <w:b/>
          <w:spacing w:val="-4"/>
          <w:sz w:val="20"/>
        </w:rPr>
        <w:t>Funding</w:t>
      </w:r>
      <w:r>
        <w:rPr>
          <w:rFonts w:ascii="Arial"/>
          <w:b/>
          <w:spacing w:val="-12"/>
          <w:sz w:val="20"/>
        </w:rPr>
        <w:t> </w:t>
      </w:r>
      <w:r>
        <w:rPr>
          <w:rFonts w:ascii="Arial"/>
          <w:b/>
          <w:spacing w:val="-4"/>
          <w:sz w:val="20"/>
        </w:rPr>
        <w:t>Allocation</w:t>
      </w:r>
      <w:r>
        <w:rPr>
          <w:rFonts w:ascii="Arial"/>
          <w:b/>
          <w:spacing w:val="-12"/>
          <w:sz w:val="20"/>
        </w:rPr>
        <w:t> </w:t>
      </w:r>
      <w:r>
        <w:rPr>
          <w:rFonts w:ascii="Arial"/>
          <w:b/>
          <w:spacing w:val="-4"/>
          <w:sz w:val="20"/>
        </w:rPr>
        <w:t>Request:</w:t>
      </w:r>
      <w:r>
        <w:rPr>
          <w:rFonts w:ascii="Arial"/>
          <w:b/>
          <w:spacing w:val="4"/>
          <w:sz w:val="20"/>
        </w:rPr>
        <w:t> </w:t>
      </w:r>
      <w:r>
        <w:rPr>
          <w:rFonts w:ascii="Arial"/>
          <w:spacing w:val="-4"/>
          <w:sz w:val="20"/>
        </w:rPr>
        <w:t>Please</w:t>
      </w:r>
      <w:r>
        <w:rPr>
          <w:rFonts w:ascii="Arial"/>
          <w:spacing w:val="-12"/>
          <w:sz w:val="20"/>
        </w:rPr>
        <w:t> </w:t>
      </w:r>
      <w:r>
        <w:rPr>
          <w:rFonts w:ascii="Arial"/>
          <w:spacing w:val="-4"/>
          <w:sz w:val="20"/>
        </w:rPr>
        <w:t>fill</w:t>
      </w:r>
      <w:r>
        <w:rPr>
          <w:rFonts w:ascii="Arial"/>
          <w:spacing w:val="-12"/>
          <w:sz w:val="20"/>
        </w:rPr>
        <w:t> </w:t>
      </w:r>
      <w:r>
        <w:rPr>
          <w:rFonts w:ascii="Arial"/>
          <w:spacing w:val="-4"/>
          <w:sz w:val="20"/>
        </w:rPr>
        <w:t>in,</w:t>
      </w:r>
      <w:r>
        <w:rPr>
          <w:rFonts w:ascii="Arial"/>
          <w:spacing w:val="-12"/>
          <w:sz w:val="20"/>
        </w:rPr>
        <w:t> </w:t>
      </w:r>
      <w:r>
        <w:rPr>
          <w:rFonts w:ascii="Arial"/>
          <w:spacing w:val="-4"/>
          <w:sz w:val="20"/>
        </w:rPr>
        <w:t>in</w:t>
      </w:r>
      <w:r>
        <w:rPr>
          <w:rFonts w:ascii="Arial"/>
          <w:spacing w:val="-12"/>
          <w:sz w:val="20"/>
        </w:rPr>
        <w:t> </w:t>
      </w:r>
      <w:r>
        <w:rPr>
          <w:rFonts w:ascii="Arial"/>
          <w:spacing w:val="-4"/>
          <w:sz w:val="20"/>
        </w:rPr>
        <w:t>even</w:t>
      </w:r>
      <w:r>
        <w:rPr>
          <w:rFonts w:ascii="Arial"/>
          <w:spacing w:val="-12"/>
          <w:sz w:val="20"/>
        </w:rPr>
        <w:t> </w:t>
      </w:r>
      <w:r>
        <w:rPr>
          <w:rFonts w:ascii="Arial"/>
          <w:spacing w:val="-4"/>
          <w:sz w:val="20"/>
        </w:rPr>
        <w:t>dollar</w:t>
      </w:r>
      <w:r>
        <w:rPr>
          <w:rFonts w:ascii="Arial"/>
          <w:spacing w:val="-12"/>
          <w:sz w:val="20"/>
        </w:rPr>
        <w:t> </w:t>
      </w:r>
      <w:r>
        <w:rPr>
          <w:rFonts w:ascii="Arial"/>
          <w:spacing w:val="-4"/>
          <w:sz w:val="20"/>
        </w:rPr>
        <w:t>amounts,</w:t>
      </w:r>
      <w:r>
        <w:rPr>
          <w:rFonts w:ascii="Arial"/>
          <w:spacing w:val="-12"/>
          <w:sz w:val="20"/>
        </w:rPr>
        <w:t> </w:t>
      </w:r>
      <w:r>
        <w:rPr>
          <w:rFonts w:ascii="Arial"/>
          <w:spacing w:val="-4"/>
          <w:sz w:val="20"/>
        </w:rPr>
        <w:t>the</w:t>
      </w:r>
      <w:r>
        <w:rPr>
          <w:rFonts w:ascii="Arial"/>
          <w:spacing w:val="-12"/>
          <w:sz w:val="20"/>
        </w:rPr>
        <w:t> </w:t>
      </w:r>
      <w:r>
        <w:rPr>
          <w:rFonts w:ascii="Arial"/>
          <w:spacing w:val="-4"/>
          <w:sz w:val="20"/>
        </w:rPr>
        <w:t>amount</w:t>
      </w:r>
      <w:r>
        <w:rPr>
          <w:rFonts w:ascii="Arial"/>
          <w:spacing w:val="-12"/>
          <w:sz w:val="20"/>
        </w:rPr>
        <w:t> </w:t>
      </w:r>
      <w:r>
        <w:rPr>
          <w:rFonts w:ascii="Arial"/>
          <w:spacing w:val="-4"/>
          <w:sz w:val="20"/>
        </w:rPr>
        <w:t>you</w:t>
      </w:r>
      <w:r>
        <w:rPr>
          <w:rFonts w:ascii="Arial"/>
          <w:spacing w:val="-12"/>
          <w:sz w:val="20"/>
        </w:rPr>
        <w:t> </w:t>
      </w:r>
      <w:r>
        <w:rPr>
          <w:rFonts w:ascii="Arial"/>
          <w:spacing w:val="-4"/>
          <w:sz w:val="20"/>
        </w:rPr>
        <w:t>are</w:t>
      </w:r>
      <w:r>
        <w:rPr>
          <w:rFonts w:ascii="Arial"/>
          <w:spacing w:val="-12"/>
          <w:sz w:val="20"/>
        </w:rPr>
        <w:t> </w:t>
      </w:r>
      <w:r>
        <w:rPr>
          <w:rFonts w:ascii="Arial"/>
          <w:spacing w:val="-4"/>
          <w:sz w:val="20"/>
        </w:rPr>
        <w:t>requesting</w:t>
      </w:r>
      <w:r>
        <w:rPr>
          <w:rFonts w:ascii="Arial"/>
          <w:spacing w:val="-12"/>
          <w:sz w:val="20"/>
        </w:rPr>
        <w:t> </w:t>
      </w:r>
      <w:r>
        <w:rPr>
          <w:rFonts w:ascii="Arial"/>
          <w:spacing w:val="-4"/>
          <w:sz w:val="20"/>
        </w:rPr>
        <w:t>in</w:t>
      </w:r>
      <w:r>
        <w:rPr>
          <w:rFonts w:ascii="Arial"/>
          <w:spacing w:val="-12"/>
          <w:sz w:val="20"/>
        </w:rPr>
        <w:t> </w:t>
      </w:r>
      <w:r>
        <w:rPr>
          <w:rFonts w:ascii="Arial"/>
          <w:spacing w:val="-4"/>
          <w:sz w:val="20"/>
        </w:rPr>
        <w:t>each </w:t>
      </w:r>
      <w:r>
        <w:rPr>
          <w:rFonts w:ascii="Arial"/>
          <w:spacing w:val="-2"/>
          <w:sz w:val="20"/>
        </w:rPr>
        <w:t>category.</w:t>
      </w:r>
    </w:p>
    <w:tbl>
      <w:tblPr>
        <w:tblW w:w="0" w:type="auto"/>
        <w:jc w:val="left"/>
        <w:tblInd w:w="17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1E0"/>
      </w:tblPr>
      <w:tblGrid>
        <w:gridCol w:w="1350"/>
        <w:gridCol w:w="2398"/>
        <w:gridCol w:w="2654"/>
        <w:gridCol w:w="1813"/>
      </w:tblGrid>
      <w:tr xmlns:wp14="http://schemas.microsoft.com/office/word/2010/wordml" w14:paraId="60265207" wp14:textId="77777777">
        <w:trPr>
          <w:trHeight w:val="314" w:hRule="atLeast"/>
        </w:trPr>
        <w:tc>
          <w:tcPr>
            <w:tcW w:w="1350" w:type="dxa"/>
          </w:tcPr>
          <w:p w14:paraId="23176FC6" wp14:textId="77777777">
            <w:pPr>
              <w:pStyle w:val="TableParagraph"/>
              <w:spacing w:line="225" w:lineRule="exact"/>
              <w:ind w:left="50"/>
              <w:rPr>
                <w:sz w:val="20"/>
              </w:rPr>
            </w:pPr>
            <w:r>
              <w:rPr>
                <w:spacing w:val="-7"/>
                <w:sz w:val="20"/>
              </w:rPr>
              <w:t>Served</w:t>
            </w:r>
            <w:r>
              <w:rPr>
                <w:spacing w:val="-5"/>
                <w:sz w:val="20"/>
              </w:rPr>
              <w:t> </w:t>
            </w:r>
            <w:r>
              <w:rPr>
                <w:spacing w:val="-2"/>
                <w:sz w:val="20"/>
              </w:rPr>
              <w:t>Meals</w:t>
            </w:r>
          </w:p>
        </w:tc>
        <w:tc>
          <w:tcPr>
            <w:tcW w:w="2398" w:type="dxa"/>
          </w:tcPr>
          <w:p w14:paraId="50771870" wp14:textId="77777777">
            <w:pPr>
              <w:pStyle w:val="TableParagraph"/>
              <w:tabs>
                <w:tab w:val="left" w:leader="none" w:pos="1774"/>
              </w:tabs>
              <w:spacing w:line="225" w:lineRule="exact"/>
              <w:ind w:left="140"/>
              <w:rPr>
                <w:rFonts w:ascii="Times New Roman"/>
                <w:sz w:val="20"/>
              </w:rPr>
            </w:pPr>
            <w:r>
              <w:rPr>
                <w:spacing w:val="-10"/>
                <w:sz w:val="20"/>
              </w:rPr>
              <w:t>$</w:t>
            </w:r>
            <w:r>
              <w:rPr>
                <w:rFonts w:ascii="Times New Roman"/>
                <w:sz w:val="20"/>
                <w:u w:val="single"/>
              </w:rPr>
              <w:tab/>
            </w:r>
          </w:p>
        </w:tc>
        <w:tc>
          <w:tcPr>
            <w:tcW w:w="2654" w:type="dxa"/>
          </w:tcPr>
          <w:p w14:paraId="4CC78496" wp14:textId="77777777">
            <w:pPr>
              <w:pStyle w:val="TableParagraph"/>
              <w:spacing w:line="225" w:lineRule="exact"/>
              <w:ind w:left="621"/>
              <w:rPr>
                <w:sz w:val="20"/>
              </w:rPr>
            </w:pPr>
            <w:r>
              <w:rPr>
                <w:spacing w:val="-2"/>
                <w:sz w:val="20"/>
              </w:rPr>
              <w:t>Supplies/Equipment</w:t>
            </w:r>
          </w:p>
        </w:tc>
        <w:tc>
          <w:tcPr>
            <w:tcW w:w="1813" w:type="dxa"/>
          </w:tcPr>
          <w:p w14:paraId="1833FC43" wp14:textId="77777777">
            <w:pPr>
              <w:pStyle w:val="TableParagraph"/>
              <w:tabs>
                <w:tab w:val="left" w:leader="none" w:pos="1634"/>
              </w:tabs>
              <w:spacing w:line="225" w:lineRule="exact"/>
              <w:ind w:right="48"/>
              <w:jc w:val="right"/>
              <w:rPr>
                <w:rFonts w:ascii="Times New Roman"/>
                <w:sz w:val="20"/>
              </w:rPr>
            </w:pPr>
            <w:r>
              <w:rPr>
                <w:spacing w:val="-10"/>
                <w:sz w:val="20"/>
              </w:rPr>
              <w:t>$</w:t>
            </w:r>
            <w:r>
              <w:rPr>
                <w:rFonts w:ascii="Times New Roman"/>
                <w:sz w:val="20"/>
                <w:u w:val="single"/>
              </w:rPr>
              <w:tab/>
            </w:r>
          </w:p>
        </w:tc>
      </w:tr>
      <w:tr xmlns:wp14="http://schemas.microsoft.com/office/word/2010/wordml" w14:paraId="1B02F0E2" wp14:textId="77777777">
        <w:trPr>
          <w:trHeight w:val="403" w:hRule="atLeast"/>
        </w:trPr>
        <w:tc>
          <w:tcPr>
            <w:tcW w:w="1350" w:type="dxa"/>
          </w:tcPr>
          <w:p w14:paraId="699B2B41" wp14:textId="77777777">
            <w:pPr>
              <w:pStyle w:val="TableParagraph"/>
              <w:spacing w:before="83"/>
              <w:ind w:left="50"/>
              <w:rPr>
                <w:sz w:val="20"/>
              </w:rPr>
            </w:pPr>
            <w:r>
              <w:rPr>
                <w:spacing w:val="-7"/>
                <w:sz w:val="20"/>
              </w:rPr>
              <w:t>Other </w:t>
            </w:r>
            <w:r>
              <w:rPr>
                <w:spacing w:val="-4"/>
                <w:sz w:val="20"/>
              </w:rPr>
              <w:t>Food</w:t>
            </w:r>
          </w:p>
        </w:tc>
        <w:tc>
          <w:tcPr>
            <w:tcW w:w="2398" w:type="dxa"/>
          </w:tcPr>
          <w:p w14:paraId="63DF50C0" wp14:textId="77777777">
            <w:pPr>
              <w:pStyle w:val="TableParagraph"/>
              <w:tabs>
                <w:tab w:val="left" w:leader="none" w:pos="1775"/>
              </w:tabs>
              <w:spacing w:before="83"/>
              <w:ind w:left="140"/>
              <w:rPr>
                <w:rFonts w:ascii="Times New Roman"/>
                <w:sz w:val="20"/>
              </w:rPr>
            </w:pPr>
            <w:r>
              <w:rPr>
                <w:spacing w:val="-10"/>
                <w:sz w:val="20"/>
              </w:rPr>
              <w:t>$</w:t>
            </w:r>
            <w:r>
              <w:rPr>
                <w:rFonts w:ascii="Times New Roman"/>
                <w:sz w:val="20"/>
                <w:u w:val="single"/>
              </w:rPr>
              <w:tab/>
            </w:r>
          </w:p>
        </w:tc>
        <w:tc>
          <w:tcPr>
            <w:tcW w:w="2654" w:type="dxa"/>
          </w:tcPr>
          <w:p w14:paraId="54EE79C7" wp14:textId="77777777">
            <w:pPr>
              <w:pStyle w:val="TableParagraph"/>
              <w:spacing w:before="83"/>
              <w:ind w:left="621"/>
              <w:rPr>
                <w:sz w:val="20"/>
              </w:rPr>
            </w:pPr>
            <w:r>
              <w:rPr>
                <w:spacing w:val="-2"/>
                <w:sz w:val="20"/>
              </w:rPr>
              <w:t>Repairs/Improvements</w:t>
            </w:r>
          </w:p>
        </w:tc>
        <w:tc>
          <w:tcPr>
            <w:tcW w:w="1813" w:type="dxa"/>
          </w:tcPr>
          <w:p w14:paraId="08DC0AB5" wp14:textId="77777777">
            <w:pPr>
              <w:pStyle w:val="TableParagraph"/>
              <w:tabs>
                <w:tab w:val="left" w:leader="none" w:pos="1634"/>
              </w:tabs>
              <w:spacing w:before="83"/>
              <w:ind w:right="49"/>
              <w:jc w:val="right"/>
              <w:rPr>
                <w:rFonts w:ascii="Times New Roman"/>
                <w:sz w:val="20"/>
              </w:rPr>
            </w:pPr>
            <w:r>
              <w:rPr>
                <w:spacing w:val="-10"/>
                <w:sz w:val="20"/>
              </w:rPr>
              <w:t>$</w:t>
            </w:r>
            <w:r>
              <w:rPr>
                <w:rFonts w:ascii="Times New Roman"/>
                <w:sz w:val="20"/>
                <w:u w:val="single"/>
              </w:rPr>
              <w:tab/>
            </w:r>
          </w:p>
        </w:tc>
      </w:tr>
      <w:tr xmlns:wp14="http://schemas.microsoft.com/office/word/2010/wordml" w14:paraId="61568AA1" wp14:textId="77777777">
        <w:trPr>
          <w:trHeight w:val="403" w:hRule="atLeast"/>
        </w:trPr>
        <w:tc>
          <w:tcPr>
            <w:tcW w:w="1350" w:type="dxa"/>
          </w:tcPr>
          <w:p w14:paraId="105E82F3" wp14:textId="77777777">
            <w:pPr>
              <w:pStyle w:val="TableParagraph"/>
              <w:spacing w:before="83"/>
              <w:ind w:left="50"/>
              <w:rPr>
                <w:sz w:val="20"/>
              </w:rPr>
            </w:pPr>
            <w:r>
              <w:rPr>
                <w:spacing w:val="-6"/>
                <w:sz w:val="20"/>
              </w:rPr>
              <w:t>Mass</w:t>
            </w:r>
            <w:r>
              <w:rPr>
                <w:spacing w:val="-9"/>
                <w:sz w:val="20"/>
              </w:rPr>
              <w:t> </w:t>
            </w:r>
            <w:r>
              <w:rPr>
                <w:spacing w:val="-2"/>
                <w:sz w:val="20"/>
              </w:rPr>
              <w:t>Shelter</w:t>
            </w:r>
          </w:p>
        </w:tc>
        <w:tc>
          <w:tcPr>
            <w:tcW w:w="2398" w:type="dxa"/>
          </w:tcPr>
          <w:p w14:paraId="3F82C555" wp14:textId="77777777">
            <w:pPr>
              <w:pStyle w:val="TableParagraph"/>
              <w:tabs>
                <w:tab w:val="left" w:leader="none" w:pos="1774"/>
              </w:tabs>
              <w:spacing w:before="83"/>
              <w:ind w:left="140"/>
              <w:rPr>
                <w:rFonts w:ascii="Times New Roman"/>
                <w:sz w:val="20"/>
              </w:rPr>
            </w:pPr>
            <w:r>
              <w:rPr>
                <w:spacing w:val="-10"/>
                <w:sz w:val="20"/>
              </w:rPr>
              <w:t>$</w:t>
            </w:r>
            <w:r>
              <w:rPr>
                <w:rFonts w:ascii="Times New Roman"/>
                <w:sz w:val="20"/>
                <w:u w:val="single"/>
              </w:rPr>
              <w:tab/>
            </w:r>
          </w:p>
        </w:tc>
        <w:tc>
          <w:tcPr>
            <w:tcW w:w="2654" w:type="dxa"/>
          </w:tcPr>
          <w:p w14:paraId="26364EEB" wp14:textId="77777777">
            <w:pPr>
              <w:pStyle w:val="TableParagraph"/>
              <w:spacing w:before="83"/>
              <w:ind w:left="621"/>
              <w:rPr>
                <w:sz w:val="20"/>
              </w:rPr>
            </w:pPr>
            <w:r>
              <w:rPr>
                <w:spacing w:val="-2"/>
                <w:sz w:val="20"/>
              </w:rPr>
              <w:t>Rent/Mortgage</w:t>
            </w:r>
          </w:p>
        </w:tc>
        <w:tc>
          <w:tcPr>
            <w:tcW w:w="1813" w:type="dxa"/>
          </w:tcPr>
          <w:p w14:paraId="0F03D74E" wp14:textId="77777777">
            <w:pPr>
              <w:pStyle w:val="TableParagraph"/>
              <w:tabs>
                <w:tab w:val="left" w:leader="none" w:pos="1634"/>
              </w:tabs>
              <w:spacing w:before="83"/>
              <w:ind w:right="49"/>
              <w:jc w:val="right"/>
              <w:rPr>
                <w:rFonts w:ascii="Times New Roman"/>
                <w:sz w:val="20"/>
              </w:rPr>
            </w:pPr>
            <w:r>
              <w:rPr>
                <w:spacing w:val="-10"/>
                <w:sz w:val="20"/>
              </w:rPr>
              <w:t>$</w:t>
            </w:r>
            <w:r>
              <w:rPr>
                <w:rFonts w:ascii="Times New Roman"/>
                <w:sz w:val="20"/>
                <w:u w:val="single"/>
              </w:rPr>
              <w:tab/>
            </w:r>
          </w:p>
        </w:tc>
      </w:tr>
      <w:tr xmlns:wp14="http://schemas.microsoft.com/office/word/2010/wordml" w14:paraId="41B500F4" wp14:textId="77777777">
        <w:trPr>
          <w:trHeight w:val="314" w:hRule="atLeast"/>
        </w:trPr>
        <w:tc>
          <w:tcPr>
            <w:tcW w:w="1350" w:type="dxa"/>
          </w:tcPr>
          <w:p w14:paraId="2CC50711" wp14:textId="77777777">
            <w:pPr>
              <w:pStyle w:val="TableParagraph"/>
              <w:spacing w:before="83" w:line="211" w:lineRule="exact"/>
              <w:ind w:left="50"/>
              <w:rPr>
                <w:sz w:val="20"/>
              </w:rPr>
            </w:pPr>
            <w:r>
              <w:rPr>
                <w:spacing w:val="-7"/>
                <w:sz w:val="20"/>
              </w:rPr>
              <w:t>Other</w:t>
            </w:r>
            <w:r>
              <w:rPr>
                <w:spacing w:val="-5"/>
                <w:sz w:val="20"/>
              </w:rPr>
              <w:t> </w:t>
            </w:r>
            <w:r>
              <w:rPr>
                <w:spacing w:val="-2"/>
                <w:sz w:val="20"/>
              </w:rPr>
              <w:t>Shelter</w:t>
            </w:r>
          </w:p>
        </w:tc>
        <w:tc>
          <w:tcPr>
            <w:tcW w:w="2398" w:type="dxa"/>
          </w:tcPr>
          <w:p w14:paraId="14E92E91" wp14:textId="77777777">
            <w:pPr>
              <w:pStyle w:val="TableParagraph"/>
              <w:tabs>
                <w:tab w:val="left" w:leader="none" w:pos="1774"/>
              </w:tabs>
              <w:spacing w:before="83" w:line="211" w:lineRule="exact"/>
              <w:ind w:left="140"/>
              <w:rPr>
                <w:rFonts w:ascii="Times New Roman"/>
                <w:sz w:val="20"/>
              </w:rPr>
            </w:pPr>
            <w:r>
              <w:rPr>
                <w:spacing w:val="-10"/>
                <w:sz w:val="20"/>
              </w:rPr>
              <w:t>$</w:t>
            </w:r>
            <w:r>
              <w:rPr>
                <w:rFonts w:ascii="Times New Roman"/>
                <w:sz w:val="20"/>
                <w:u w:val="single"/>
              </w:rPr>
              <w:tab/>
            </w:r>
          </w:p>
        </w:tc>
        <w:tc>
          <w:tcPr>
            <w:tcW w:w="2654" w:type="dxa"/>
          </w:tcPr>
          <w:p w14:paraId="3B73993D" wp14:textId="77777777">
            <w:pPr>
              <w:pStyle w:val="TableParagraph"/>
              <w:spacing w:before="83" w:line="211" w:lineRule="exact"/>
              <w:ind w:left="621"/>
              <w:rPr>
                <w:sz w:val="20"/>
              </w:rPr>
            </w:pPr>
            <w:r>
              <w:rPr>
                <w:spacing w:val="-2"/>
                <w:sz w:val="20"/>
              </w:rPr>
              <w:t>Utilities</w:t>
            </w:r>
          </w:p>
        </w:tc>
        <w:tc>
          <w:tcPr>
            <w:tcW w:w="1813" w:type="dxa"/>
          </w:tcPr>
          <w:p w14:paraId="4C51832D" wp14:textId="77777777">
            <w:pPr>
              <w:pStyle w:val="TableParagraph"/>
              <w:tabs>
                <w:tab w:val="left" w:leader="none" w:pos="1634"/>
              </w:tabs>
              <w:spacing w:before="83" w:line="211" w:lineRule="exact"/>
              <w:ind w:right="49"/>
              <w:jc w:val="right"/>
              <w:rPr>
                <w:rFonts w:ascii="Times New Roman"/>
                <w:sz w:val="20"/>
              </w:rPr>
            </w:pPr>
            <w:r>
              <w:rPr>
                <w:spacing w:val="-10"/>
                <w:sz w:val="20"/>
              </w:rPr>
              <w:t>$</w:t>
            </w:r>
            <w:r>
              <w:rPr>
                <w:rFonts w:ascii="Times New Roman"/>
                <w:sz w:val="20"/>
                <w:u w:val="single"/>
              </w:rPr>
              <w:tab/>
            </w:r>
          </w:p>
        </w:tc>
      </w:tr>
    </w:tbl>
    <w:p xmlns:wp14="http://schemas.microsoft.com/office/word/2010/wordml" w14:paraId="6E076A23" wp14:textId="77777777">
      <w:pPr>
        <w:tabs>
          <w:tab w:val="left" w:leader="none" w:pos="5933"/>
        </w:tabs>
        <w:spacing w:before="173"/>
        <w:ind w:left="1781" w:right="0" w:firstLine="0"/>
        <w:jc w:val="left"/>
        <w:rPr>
          <w:sz w:val="20"/>
        </w:rPr>
      </w:pPr>
      <w:r>
        <w:rPr>
          <w:rFonts w:ascii="Arial"/>
          <w:b/>
          <w:spacing w:val="-6"/>
          <w:sz w:val="20"/>
        </w:rPr>
        <w:t>Total</w:t>
      </w:r>
      <w:r>
        <w:rPr>
          <w:rFonts w:ascii="Arial"/>
          <w:b/>
          <w:spacing w:val="-14"/>
          <w:sz w:val="20"/>
        </w:rPr>
        <w:t> </w:t>
      </w:r>
      <w:r>
        <w:rPr>
          <w:rFonts w:ascii="Arial"/>
          <w:b/>
          <w:spacing w:val="-6"/>
          <w:sz w:val="20"/>
        </w:rPr>
        <w:t>Amount</w:t>
      </w:r>
      <w:r>
        <w:rPr>
          <w:rFonts w:ascii="Arial"/>
          <w:b/>
          <w:spacing w:val="-12"/>
          <w:sz w:val="20"/>
        </w:rPr>
        <w:t> </w:t>
      </w:r>
      <w:r>
        <w:rPr>
          <w:rFonts w:ascii="Arial"/>
          <w:b/>
          <w:spacing w:val="-6"/>
          <w:sz w:val="20"/>
        </w:rPr>
        <w:t>Requested:</w:t>
      </w:r>
      <w:r>
        <w:rPr>
          <w:rFonts w:ascii="Arial"/>
          <w:b/>
          <w:spacing w:val="37"/>
          <w:sz w:val="20"/>
        </w:rPr>
        <w:t> </w:t>
      </w:r>
      <w:r>
        <w:rPr>
          <w:rFonts w:ascii="Arial"/>
          <w:b/>
          <w:spacing w:val="-10"/>
          <w:sz w:val="20"/>
        </w:rPr>
        <w:t>$</w:t>
      </w:r>
      <w:r>
        <w:rPr>
          <w:sz w:val="20"/>
          <w:u w:val="single"/>
        </w:rPr>
        <w:tab/>
      </w:r>
    </w:p>
    <w:p xmlns:wp14="http://schemas.microsoft.com/office/word/2010/wordml" w14:paraId="0562CB0E" wp14:textId="77777777">
      <w:pPr>
        <w:spacing w:after="0"/>
        <w:jc w:val="left"/>
        <w:rPr>
          <w:sz w:val="20"/>
        </w:rPr>
        <w:sectPr>
          <w:type w:val="continuous"/>
          <w:pgSz w:w="12240" w:h="15840" w:orient="portrait"/>
          <w:pgMar w:top="940" w:right="180" w:bottom="280" w:left="380"/>
          <w:cols w:num="1"/>
        </w:sectPr>
      </w:pPr>
    </w:p>
    <w:p xmlns:wp14="http://schemas.microsoft.com/office/word/2010/wordml" w14:paraId="0371B8F3" wp14:textId="77777777">
      <w:pPr>
        <w:spacing w:before="65"/>
        <w:ind w:left="1040" w:right="0" w:firstLine="0"/>
        <w:jc w:val="left"/>
        <w:rPr>
          <w:b/>
          <w:sz w:val="20"/>
        </w:rPr>
      </w:pPr>
      <w:r>
        <w:rPr>
          <w:b/>
          <w:sz w:val="20"/>
          <w:u w:val="single"/>
        </w:rPr>
        <w:t>Eligible</w:t>
      </w:r>
      <w:r>
        <w:rPr>
          <w:b/>
          <w:spacing w:val="-8"/>
          <w:sz w:val="20"/>
          <w:u w:val="single"/>
        </w:rPr>
        <w:t> </w:t>
      </w:r>
      <w:r>
        <w:rPr>
          <w:b/>
          <w:sz w:val="20"/>
          <w:u w:val="single"/>
        </w:rPr>
        <w:t>Funding</w:t>
      </w:r>
      <w:r>
        <w:rPr>
          <w:b/>
          <w:spacing w:val="-7"/>
          <w:sz w:val="20"/>
          <w:u w:val="single"/>
        </w:rPr>
        <w:t> </w:t>
      </w:r>
      <w:r>
        <w:rPr>
          <w:b/>
          <w:spacing w:val="-2"/>
          <w:sz w:val="20"/>
          <w:u w:val="single"/>
        </w:rPr>
        <w:t>Categories:</w:t>
      </w:r>
    </w:p>
    <w:p xmlns:wp14="http://schemas.microsoft.com/office/word/2010/wordml" w14:paraId="34CE0A41" wp14:textId="77777777">
      <w:pPr>
        <w:pStyle w:val="BodyText"/>
        <w:spacing w:before="1"/>
        <w:rPr>
          <w:b/>
          <w:sz w:val="22"/>
        </w:rPr>
      </w:pPr>
    </w:p>
    <w:p xmlns:wp14="http://schemas.microsoft.com/office/word/2010/wordml" w14:paraId="021BB32D" wp14:textId="77777777">
      <w:pPr>
        <w:pStyle w:val="ListParagraph"/>
        <w:numPr>
          <w:ilvl w:val="0"/>
          <w:numId w:val="2"/>
        </w:numPr>
        <w:tabs>
          <w:tab w:val="left" w:leader="none" w:pos="1286"/>
        </w:tabs>
        <w:spacing w:before="0" w:after="0" w:line="254" w:lineRule="auto"/>
        <w:ind w:left="1040" w:right="1212" w:firstLine="0"/>
        <w:jc w:val="left"/>
        <w:rPr>
          <w:sz w:val="20"/>
        </w:rPr>
      </w:pPr>
      <w:r>
        <w:rPr>
          <w:b/>
          <w:sz w:val="20"/>
        </w:rPr>
        <w:t>SERVED</w:t>
      </w:r>
      <w:r>
        <w:rPr>
          <w:b/>
          <w:spacing w:val="-1"/>
          <w:sz w:val="20"/>
        </w:rPr>
        <w:t> </w:t>
      </w:r>
      <w:r>
        <w:rPr>
          <w:b/>
          <w:sz w:val="20"/>
        </w:rPr>
        <w:t>MEALS</w:t>
      </w:r>
      <w:r>
        <w:rPr>
          <w:b/>
          <w:spacing w:val="-1"/>
          <w:sz w:val="20"/>
        </w:rPr>
        <w:t> </w:t>
      </w:r>
      <w:r>
        <w:rPr>
          <w:sz w:val="20"/>
        </w:rPr>
        <w:t>-</w:t>
      </w:r>
      <w:r>
        <w:rPr>
          <w:spacing w:val="-1"/>
          <w:sz w:val="20"/>
        </w:rPr>
        <w:t> </w:t>
      </w:r>
      <w:r>
        <w:rPr>
          <w:sz w:val="20"/>
        </w:rPr>
        <w:t>This</w:t>
      </w:r>
      <w:r>
        <w:rPr>
          <w:spacing w:val="-1"/>
          <w:sz w:val="20"/>
        </w:rPr>
        <w:t> </w:t>
      </w:r>
      <w:r>
        <w:rPr>
          <w:sz w:val="20"/>
        </w:rPr>
        <w:t>category</w:t>
      </w:r>
      <w:r>
        <w:rPr>
          <w:spacing w:val="-1"/>
          <w:sz w:val="20"/>
        </w:rPr>
        <w:t> </w:t>
      </w:r>
      <w:r>
        <w:rPr>
          <w:sz w:val="20"/>
        </w:rPr>
        <w:t>pertains</w:t>
      </w:r>
      <w:r>
        <w:rPr>
          <w:spacing w:val="-1"/>
          <w:sz w:val="20"/>
        </w:rPr>
        <w:t> </w:t>
      </w:r>
      <w:r>
        <w:rPr>
          <w:sz w:val="20"/>
        </w:rPr>
        <w:t>to</w:t>
      </w:r>
      <w:r>
        <w:rPr>
          <w:spacing w:val="-1"/>
          <w:sz w:val="20"/>
        </w:rPr>
        <w:t> </w:t>
      </w:r>
      <w:r>
        <w:rPr>
          <w:sz w:val="20"/>
        </w:rPr>
        <w:t>basic,</w:t>
      </w:r>
      <w:r>
        <w:rPr>
          <w:spacing w:val="-2"/>
          <w:sz w:val="20"/>
        </w:rPr>
        <w:t> </w:t>
      </w:r>
      <w:r>
        <w:rPr>
          <w:sz w:val="20"/>
        </w:rPr>
        <w:t>nutritional,</w:t>
      </w:r>
      <w:r>
        <w:rPr>
          <w:spacing w:val="-1"/>
          <w:sz w:val="20"/>
        </w:rPr>
        <w:t> </w:t>
      </w:r>
      <w:r>
        <w:rPr>
          <w:sz w:val="20"/>
        </w:rPr>
        <w:t>hot,</w:t>
      </w:r>
      <w:r>
        <w:rPr>
          <w:spacing w:val="-1"/>
          <w:sz w:val="20"/>
        </w:rPr>
        <w:t> </w:t>
      </w:r>
      <w:r>
        <w:rPr>
          <w:sz w:val="20"/>
        </w:rPr>
        <w:t>or</w:t>
      </w:r>
      <w:r>
        <w:rPr>
          <w:spacing w:val="-1"/>
          <w:sz w:val="20"/>
        </w:rPr>
        <w:t> </w:t>
      </w:r>
      <w:r>
        <w:rPr>
          <w:sz w:val="20"/>
        </w:rPr>
        <w:t>cold</w:t>
      </w:r>
      <w:r>
        <w:rPr>
          <w:spacing w:val="-1"/>
          <w:sz w:val="20"/>
        </w:rPr>
        <w:t> </w:t>
      </w:r>
      <w:r>
        <w:rPr>
          <w:sz w:val="20"/>
        </w:rPr>
        <w:t>prepared</w:t>
      </w:r>
      <w:r>
        <w:rPr>
          <w:spacing w:val="-1"/>
          <w:sz w:val="20"/>
        </w:rPr>
        <w:t> </w:t>
      </w:r>
      <w:r>
        <w:rPr>
          <w:sz w:val="20"/>
        </w:rPr>
        <w:t>meals</w:t>
      </w:r>
      <w:r>
        <w:rPr>
          <w:spacing w:val="-1"/>
          <w:sz w:val="20"/>
        </w:rPr>
        <w:t> </w:t>
      </w:r>
      <w:r>
        <w:rPr>
          <w:sz w:val="20"/>
        </w:rPr>
        <w:t>that</w:t>
      </w:r>
      <w:r>
        <w:rPr>
          <w:spacing w:val="-1"/>
          <w:sz w:val="20"/>
        </w:rPr>
        <w:t> </w:t>
      </w:r>
      <w:r>
        <w:rPr>
          <w:sz w:val="20"/>
        </w:rPr>
        <w:t>are</w:t>
      </w:r>
      <w:r>
        <w:rPr>
          <w:spacing w:val="-1"/>
          <w:sz w:val="20"/>
        </w:rPr>
        <w:t> </w:t>
      </w:r>
      <w:r>
        <w:rPr>
          <w:sz w:val="20"/>
        </w:rPr>
        <w:t>served</w:t>
      </w:r>
      <w:r>
        <w:rPr>
          <w:spacing w:val="-1"/>
          <w:sz w:val="20"/>
        </w:rPr>
        <w:t> </w:t>
      </w:r>
      <w:r>
        <w:rPr>
          <w:sz w:val="20"/>
        </w:rPr>
        <w:t>by</w:t>
      </w:r>
      <w:r>
        <w:rPr>
          <w:spacing w:val="-1"/>
          <w:sz w:val="20"/>
        </w:rPr>
        <w:t> </w:t>
      </w:r>
      <w:r>
        <w:rPr>
          <w:sz w:val="20"/>
        </w:rPr>
        <w:t>the LRO or delivered to clients. Food costs for meals served in a shelter should be included here. The per meal rate of</w:t>
      </w:r>
    </w:p>
    <w:p xmlns:wp14="http://schemas.microsoft.com/office/word/2010/wordml" w14:paraId="757BF6B1" wp14:textId="77777777">
      <w:pPr>
        <w:pStyle w:val="BodyText"/>
        <w:spacing w:line="226" w:lineRule="exact"/>
        <w:ind w:left="1040"/>
      </w:pPr>
      <w:r>
        <w:rPr/>
        <w:t>$3.00</w:t>
      </w:r>
      <w:r>
        <w:rPr>
          <w:spacing w:val="-6"/>
        </w:rPr>
        <w:t> </w:t>
      </w:r>
      <w:r>
        <w:rPr/>
        <w:t>may</w:t>
      </w:r>
      <w:r>
        <w:rPr>
          <w:spacing w:val="-5"/>
        </w:rPr>
        <w:t> </w:t>
      </w:r>
      <w:r>
        <w:rPr/>
        <w:t>be</w:t>
      </w:r>
      <w:r>
        <w:rPr>
          <w:spacing w:val="-5"/>
        </w:rPr>
        <w:t> </w:t>
      </w:r>
      <w:r>
        <w:rPr/>
        <w:t>used</w:t>
      </w:r>
      <w:r>
        <w:rPr>
          <w:spacing w:val="-5"/>
        </w:rPr>
        <w:t> </w:t>
      </w:r>
      <w:r>
        <w:rPr/>
        <w:t>for</w:t>
      </w:r>
      <w:r>
        <w:rPr>
          <w:spacing w:val="-6"/>
        </w:rPr>
        <w:t> </w:t>
      </w:r>
      <w:r>
        <w:rPr/>
        <w:t>agencies</w:t>
      </w:r>
      <w:r>
        <w:rPr>
          <w:spacing w:val="-5"/>
        </w:rPr>
        <w:t> </w:t>
      </w:r>
      <w:r>
        <w:rPr/>
        <w:t>serving</w:t>
      </w:r>
      <w:r>
        <w:rPr>
          <w:spacing w:val="-5"/>
        </w:rPr>
        <w:t> </w:t>
      </w:r>
      <w:r>
        <w:rPr/>
        <w:t>congregate</w:t>
      </w:r>
      <w:r>
        <w:rPr>
          <w:spacing w:val="-5"/>
        </w:rPr>
        <w:t> </w:t>
      </w:r>
      <w:r>
        <w:rPr>
          <w:spacing w:val="-2"/>
        </w:rPr>
        <w:t>meals.</w:t>
      </w:r>
    </w:p>
    <w:p xmlns:wp14="http://schemas.microsoft.com/office/word/2010/wordml" w14:paraId="59D27E71" wp14:textId="77777777">
      <w:pPr>
        <w:pStyle w:val="ListParagraph"/>
        <w:numPr>
          <w:ilvl w:val="0"/>
          <w:numId w:val="2"/>
        </w:numPr>
        <w:tabs>
          <w:tab w:val="left" w:leader="none" w:pos="1275"/>
        </w:tabs>
        <w:spacing w:before="12" w:after="0" w:line="252" w:lineRule="auto"/>
        <w:ind w:left="1040" w:right="1422" w:firstLine="0"/>
        <w:jc w:val="left"/>
        <w:rPr>
          <w:sz w:val="20"/>
        </w:rPr>
      </w:pPr>
      <w:r>
        <w:rPr>
          <w:b/>
          <w:sz w:val="20"/>
        </w:rPr>
        <w:t>OTHER</w:t>
      </w:r>
      <w:r>
        <w:rPr>
          <w:b/>
          <w:spacing w:val="-1"/>
          <w:sz w:val="20"/>
        </w:rPr>
        <w:t> </w:t>
      </w:r>
      <w:r>
        <w:rPr>
          <w:b/>
          <w:sz w:val="20"/>
        </w:rPr>
        <w:t>FOOD</w:t>
      </w:r>
      <w:r>
        <w:rPr>
          <w:b/>
          <w:spacing w:val="-1"/>
          <w:sz w:val="20"/>
        </w:rPr>
        <w:t> </w:t>
      </w:r>
      <w:r>
        <w:rPr>
          <w:sz w:val="20"/>
        </w:rPr>
        <w:t>-</w:t>
      </w:r>
      <w:r>
        <w:rPr>
          <w:spacing w:val="-1"/>
          <w:sz w:val="20"/>
        </w:rPr>
        <w:t> </w:t>
      </w:r>
      <w:r>
        <w:rPr>
          <w:sz w:val="20"/>
        </w:rPr>
        <w:t>This</w:t>
      </w:r>
      <w:r>
        <w:rPr>
          <w:spacing w:val="-1"/>
          <w:sz w:val="20"/>
        </w:rPr>
        <w:t> </w:t>
      </w:r>
      <w:r>
        <w:rPr>
          <w:sz w:val="20"/>
        </w:rPr>
        <w:t>category</w:t>
      </w:r>
      <w:r>
        <w:rPr>
          <w:spacing w:val="-2"/>
          <w:sz w:val="20"/>
        </w:rPr>
        <w:t> </w:t>
      </w:r>
      <w:r>
        <w:rPr>
          <w:sz w:val="20"/>
        </w:rPr>
        <w:t>includes</w:t>
      </w:r>
      <w:r>
        <w:rPr>
          <w:spacing w:val="-1"/>
          <w:sz w:val="20"/>
        </w:rPr>
        <w:t> </w:t>
      </w:r>
      <w:r>
        <w:rPr>
          <w:sz w:val="20"/>
        </w:rPr>
        <w:t>food</w:t>
      </w:r>
      <w:r>
        <w:rPr>
          <w:spacing w:val="-1"/>
          <w:sz w:val="20"/>
        </w:rPr>
        <w:t> </w:t>
      </w:r>
      <w:r>
        <w:rPr>
          <w:sz w:val="20"/>
        </w:rPr>
        <w:t>vouchers</w:t>
      </w:r>
      <w:r>
        <w:rPr>
          <w:spacing w:val="-1"/>
          <w:sz w:val="20"/>
        </w:rPr>
        <w:t> </w:t>
      </w:r>
      <w:r>
        <w:rPr>
          <w:sz w:val="20"/>
        </w:rPr>
        <w:t>for</w:t>
      </w:r>
      <w:r>
        <w:rPr>
          <w:spacing w:val="-1"/>
          <w:sz w:val="20"/>
        </w:rPr>
        <w:t> </w:t>
      </w:r>
      <w:r>
        <w:rPr>
          <w:sz w:val="20"/>
        </w:rPr>
        <w:t>food</w:t>
      </w:r>
      <w:r>
        <w:rPr>
          <w:spacing w:val="-1"/>
          <w:sz w:val="20"/>
        </w:rPr>
        <w:t> </w:t>
      </w:r>
      <w:r>
        <w:rPr>
          <w:sz w:val="20"/>
        </w:rPr>
        <w:t>orders,</w:t>
      </w:r>
      <w:r>
        <w:rPr>
          <w:spacing w:val="-1"/>
          <w:sz w:val="20"/>
        </w:rPr>
        <w:t> </w:t>
      </w:r>
      <w:r>
        <w:rPr>
          <w:sz w:val="20"/>
        </w:rPr>
        <w:t>food</w:t>
      </w:r>
      <w:r>
        <w:rPr>
          <w:spacing w:val="-1"/>
          <w:sz w:val="20"/>
        </w:rPr>
        <w:t> </w:t>
      </w:r>
      <w:r>
        <w:rPr>
          <w:sz w:val="20"/>
        </w:rPr>
        <w:t>boxes,</w:t>
      </w:r>
      <w:r>
        <w:rPr>
          <w:spacing w:val="-1"/>
          <w:sz w:val="20"/>
        </w:rPr>
        <w:t> </w:t>
      </w:r>
      <w:r>
        <w:rPr>
          <w:sz w:val="20"/>
        </w:rPr>
        <w:t>or</w:t>
      </w:r>
      <w:r>
        <w:rPr>
          <w:spacing w:val="-1"/>
          <w:sz w:val="20"/>
        </w:rPr>
        <w:t> </w:t>
      </w:r>
      <w:r>
        <w:rPr>
          <w:sz w:val="20"/>
        </w:rPr>
        <w:t>food</w:t>
      </w:r>
      <w:r>
        <w:rPr>
          <w:spacing w:val="-1"/>
          <w:sz w:val="20"/>
        </w:rPr>
        <w:t> </w:t>
      </w:r>
      <w:r>
        <w:rPr>
          <w:sz w:val="20"/>
        </w:rPr>
        <w:t>purchased</w:t>
      </w:r>
      <w:r>
        <w:rPr>
          <w:spacing w:val="-1"/>
          <w:sz w:val="20"/>
        </w:rPr>
        <w:t> </w:t>
      </w:r>
      <w:r>
        <w:rPr>
          <w:sz w:val="20"/>
        </w:rPr>
        <w:t>by</w:t>
      </w:r>
      <w:r>
        <w:rPr>
          <w:spacing w:val="-1"/>
          <w:sz w:val="20"/>
        </w:rPr>
        <w:t> </w:t>
      </w:r>
      <w:r>
        <w:rPr>
          <w:sz w:val="20"/>
        </w:rPr>
        <w:t>food banks and food pantries. Diapers and feminine hygiene purchases are to be reported in the "Supplies/Equipment" </w:t>
      </w:r>
      <w:r>
        <w:rPr>
          <w:spacing w:val="-2"/>
          <w:sz w:val="20"/>
        </w:rPr>
        <w:t>category.</w:t>
      </w:r>
    </w:p>
    <w:p xmlns:wp14="http://schemas.microsoft.com/office/word/2010/wordml" w:rsidP="5BBA6819" w14:paraId="0443440A" wp14:textId="77777777">
      <w:pPr>
        <w:pStyle w:val="ListParagraph"/>
        <w:numPr>
          <w:ilvl w:val="0"/>
          <w:numId w:val="2"/>
        </w:numPr>
        <w:tabs>
          <w:tab w:val="left" w:leader="none" w:pos="1286"/>
        </w:tabs>
        <w:spacing w:before="2" w:after="0" w:line="252" w:lineRule="auto"/>
        <w:ind w:left="1040" w:right="1215" w:firstLine="0"/>
        <w:jc w:val="left"/>
        <w:rPr>
          <w:sz w:val="20"/>
          <w:szCs w:val="20"/>
        </w:rPr>
      </w:pPr>
      <w:r w:rsidRPr="5BBA6819">
        <w:rPr>
          <w:b w:val="1"/>
          <w:bCs w:val="1"/>
          <w:sz w:val="20"/>
          <w:szCs w:val="20"/>
        </w:rPr>
        <w:t xml:space="preserve">MASS SHELTER (on-site) </w:t>
      </w:r>
      <w:r w:rsidRPr="5BBA6819">
        <w:rPr>
          <w:sz w:val="20"/>
          <w:szCs w:val="20"/>
        </w:rPr>
        <w:t>- This category pertains to LROs that will use funds to provide shelter within their own facility. Diapers and feminine hygiene purchases are to be reported in the "Supplies/Equipment" category. Food served</w:t>
      </w:r>
      <w:r w:rsidRPr="5BBA6819">
        <w:rPr>
          <w:spacing w:val="-1"/>
          <w:sz w:val="20"/>
          <w:szCs w:val="20"/>
        </w:rPr>
        <w:t xml:space="preserve"> </w:t>
      </w:r>
      <w:r w:rsidRPr="5BBA6819">
        <w:rPr>
          <w:sz w:val="20"/>
          <w:szCs w:val="20"/>
        </w:rPr>
        <w:t>in</w:t>
      </w:r>
      <w:r w:rsidRPr="5BBA6819">
        <w:rPr>
          <w:spacing w:val="-1"/>
          <w:sz w:val="20"/>
          <w:szCs w:val="20"/>
        </w:rPr>
        <w:t xml:space="preserve"> </w:t>
      </w:r>
      <w:r w:rsidRPr="5BBA6819">
        <w:rPr>
          <w:sz w:val="20"/>
          <w:szCs w:val="20"/>
        </w:rPr>
        <w:t>a</w:t>
      </w:r>
      <w:r w:rsidRPr="5BBA6819">
        <w:rPr>
          <w:spacing w:val="-1"/>
          <w:sz w:val="20"/>
          <w:szCs w:val="20"/>
        </w:rPr>
        <w:t xml:space="preserve"> </w:t>
      </w:r>
      <w:r w:rsidRPr="5BBA6819">
        <w:rPr>
          <w:sz w:val="20"/>
          <w:szCs w:val="20"/>
        </w:rPr>
        <w:t>shelter</w:t>
      </w:r>
      <w:r w:rsidRPr="5BBA6819">
        <w:rPr>
          <w:spacing w:val="-1"/>
          <w:sz w:val="20"/>
          <w:szCs w:val="20"/>
        </w:rPr>
        <w:t xml:space="preserve"> </w:t>
      </w:r>
      <w:r w:rsidRPr="5BBA6819">
        <w:rPr>
          <w:sz w:val="20"/>
          <w:szCs w:val="20"/>
        </w:rPr>
        <w:t>is</w:t>
      </w:r>
      <w:r w:rsidRPr="5BBA6819">
        <w:rPr>
          <w:spacing w:val="-1"/>
          <w:sz w:val="20"/>
          <w:szCs w:val="20"/>
        </w:rPr>
        <w:t xml:space="preserve"> </w:t>
      </w:r>
      <w:r w:rsidRPr="5BBA6819">
        <w:rPr>
          <w:sz w:val="20"/>
          <w:szCs w:val="20"/>
        </w:rPr>
        <w:t>not</w:t>
      </w:r>
      <w:r w:rsidRPr="5BBA6819">
        <w:rPr>
          <w:spacing w:val="-1"/>
          <w:sz w:val="20"/>
          <w:szCs w:val="20"/>
        </w:rPr>
        <w:t xml:space="preserve"> </w:t>
      </w:r>
      <w:r w:rsidRPr="5BBA6819">
        <w:rPr>
          <w:sz w:val="20"/>
          <w:szCs w:val="20"/>
        </w:rPr>
        <w:t>included</w:t>
      </w:r>
      <w:r w:rsidRPr="5BBA6819">
        <w:rPr>
          <w:spacing w:val="-1"/>
          <w:sz w:val="20"/>
          <w:szCs w:val="20"/>
        </w:rPr>
        <w:t xml:space="preserve"> </w:t>
      </w:r>
      <w:r w:rsidRPr="5BBA6819">
        <w:rPr>
          <w:sz w:val="20"/>
          <w:szCs w:val="20"/>
        </w:rPr>
        <w:t>here.</w:t>
      </w:r>
      <w:r w:rsidRPr="5BBA6819">
        <w:rPr>
          <w:spacing w:val="-1"/>
          <w:sz w:val="20"/>
          <w:szCs w:val="20"/>
        </w:rPr>
        <w:t xml:space="preserve"> </w:t>
      </w:r>
      <w:r w:rsidRPr="5BBA6819">
        <w:rPr>
          <w:sz w:val="20"/>
          <w:szCs w:val="20"/>
        </w:rPr>
        <w:t>LROs</w:t>
      </w:r>
      <w:r w:rsidRPr="5BBA6819">
        <w:rPr>
          <w:spacing w:val="-1"/>
          <w:sz w:val="20"/>
          <w:szCs w:val="20"/>
        </w:rPr>
        <w:t xml:space="preserve"> </w:t>
      </w:r>
      <w:r w:rsidRPr="5BBA6819">
        <w:rPr>
          <w:sz w:val="20"/>
          <w:szCs w:val="20"/>
        </w:rPr>
        <w:t>may</w:t>
      </w:r>
      <w:r w:rsidRPr="5BBA6819">
        <w:rPr>
          <w:spacing w:val="-1"/>
          <w:sz w:val="20"/>
          <w:szCs w:val="20"/>
        </w:rPr>
        <w:t xml:space="preserve"> </w:t>
      </w:r>
      <w:r w:rsidRPr="5BBA6819">
        <w:rPr>
          <w:sz w:val="20"/>
          <w:szCs w:val="20"/>
        </w:rPr>
        <w:t>use</w:t>
      </w:r>
      <w:r w:rsidRPr="5BBA6819">
        <w:rPr>
          <w:spacing w:val="-1"/>
          <w:sz w:val="20"/>
          <w:szCs w:val="20"/>
        </w:rPr>
        <w:t xml:space="preserve"> </w:t>
      </w:r>
      <w:r w:rsidRPr="5BBA6819">
        <w:rPr>
          <w:sz w:val="20"/>
          <w:szCs w:val="20"/>
        </w:rPr>
        <w:t>a</w:t>
      </w:r>
      <w:r w:rsidRPr="5BBA6819">
        <w:rPr>
          <w:spacing w:val="-2"/>
          <w:sz w:val="20"/>
          <w:szCs w:val="20"/>
        </w:rPr>
        <w:t xml:space="preserve"> </w:t>
      </w:r>
      <w:r w:rsidRPr="5BBA6819">
        <w:rPr>
          <w:sz w:val="20"/>
          <w:szCs w:val="20"/>
        </w:rPr>
        <w:t>per</w:t>
      </w:r>
      <w:r w:rsidRPr="5BBA6819">
        <w:rPr>
          <w:spacing w:val="-1"/>
          <w:sz w:val="20"/>
          <w:szCs w:val="20"/>
        </w:rPr>
        <w:t xml:space="preserve"> </w:t>
      </w:r>
      <w:r w:rsidRPr="5BBA6819">
        <w:rPr>
          <w:sz w:val="20"/>
          <w:szCs w:val="20"/>
        </w:rPr>
        <w:t>diem</w:t>
      </w:r>
      <w:r w:rsidRPr="5BBA6819">
        <w:rPr>
          <w:spacing w:val="-1"/>
          <w:sz w:val="20"/>
          <w:szCs w:val="20"/>
        </w:rPr>
        <w:t xml:space="preserve"> </w:t>
      </w:r>
      <w:r w:rsidRPr="5BBA6819">
        <w:rPr>
          <w:sz w:val="20"/>
          <w:szCs w:val="20"/>
        </w:rPr>
        <w:t>rate</w:t>
      </w:r>
      <w:r w:rsidRPr="5BBA6819">
        <w:rPr>
          <w:spacing w:val="-1"/>
          <w:sz w:val="20"/>
          <w:szCs w:val="20"/>
        </w:rPr>
        <w:t xml:space="preserve"> </w:t>
      </w:r>
      <w:r w:rsidRPr="5BBA6819">
        <w:rPr>
          <w:sz w:val="20"/>
          <w:szCs w:val="20"/>
        </w:rPr>
        <w:t>of</w:t>
      </w:r>
      <w:r w:rsidRPr="5BBA6819">
        <w:rPr>
          <w:spacing w:val="-1"/>
          <w:sz w:val="20"/>
          <w:szCs w:val="20"/>
        </w:rPr>
        <w:t xml:space="preserve"> </w:t>
      </w:r>
      <w:r w:rsidRPr="5BBA6819">
        <w:rPr>
          <w:sz w:val="20"/>
          <w:szCs w:val="20"/>
        </w:rPr>
        <w:t>$12.50*,</w:t>
      </w:r>
      <w:r w:rsidRPr="5BBA6819">
        <w:rPr>
          <w:spacing w:val="-1"/>
          <w:sz w:val="20"/>
          <w:szCs w:val="20"/>
        </w:rPr>
        <w:t xml:space="preserve"> </w:t>
      </w:r>
      <w:r w:rsidRPr="5BBA6819">
        <w:rPr>
          <w:sz w:val="20"/>
          <w:szCs w:val="20"/>
        </w:rPr>
        <w:t>as</w:t>
      </w:r>
      <w:r w:rsidRPr="5BBA6819">
        <w:rPr>
          <w:spacing w:val="-1"/>
          <w:sz w:val="20"/>
          <w:szCs w:val="20"/>
        </w:rPr>
        <w:t xml:space="preserve"> </w:t>
      </w:r>
      <w:r w:rsidRPr="5BBA6819">
        <w:rPr>
          <w:sz w:val="20"/>
          <w:szCs w:val="20"/>
        </w:rPr>
        <w:t>approved</w:t>
      </w:r>
      <w:r w:rsidRPr="5BBA6819">
        <w:rPr>
          <w:spacing w:val="-1"/>
          <w:sz w:val="20"/>
          <w:szCs w:val="20"/>
        </w:rPr>
        <w:t xml:space="preserve"> </w:t>
      </w:r>
      <w:r w:rsidRPr="5BBA6819">
        <w:rPr>
          <w:sz w:val="20"/>
          <w:szCs w:val="20"/>
        </w:rPr>
        <w:t>by</w:t>
      </w:r>
      <w:r w:rsidRPr="5BBA6819">
        <w:rPr>
          <w:spacing w:val="-1"/>
          <w:sz w:val="20"/>
          <w:szCs w:val="20"/>
        </w:rPr>
        <w:t xml:space="preserve"> </w:t>
      </w:r>
      <w:r w:rsidRPr="5BBA6819">
        <w:rPr>
          <w:sz w:val="20"/>
          <w:szCs w:val="20"/>
        </w:rPr>
        <w:t>the</w:t>
      </w:r>
      <w:r w:rsidRPr="5BBA6819">
        <w:rPr>
          <w:spacing w:val="-1"/>
          <w:sz w:val="20"/>
          <w:szCs w:val="20"/>
        </w:rPr>
        <w:t xml:space="preserve"> </w:t>
      </w:r>
      <w:r w:rsidRPr="5BBA6819">
        <w:rPr>
          <w:sz w:val="20"/>
          <w:szCs w:val="20"/>
        </w:rPr>
        <w:t>Local</w:t>
      </w:r>
      <w:r w:rsidRPr="5BBA6819">
        <w:rPr>
          <w:spacing w:val="-1"/>
          <w:sz w:val="20"/>
          <w:szCs w:val="20"/>
        </w:rPr>
        <w:t xml:space="preserve"> </w:t>
      </w:r>
      <w:r w:rsidRPr="5BBA6819">
        <w:rPr>
          <w:sz w:val="20"/>
          <w:szCs w:val="20"/>
        </w:rPr>
        <w:t>Board,</w:t>
      </w:r>
      <w:r w:rsidRPr="5BBA6819">
        <w:rPr>
          <w:spacing w:val="-1"/>
          <w:sz w:val="20"/>
          <w:szCs w:val="20"/>
        </w:rPr>
        <w:t xml:space="preserve"> </w:t>
      </w:r>
      <w:r w:rsidRPr="5BBA6819">
        <w:rPr>
          <w:sz w:val="20"/>
          <w:szCs w:val="20"/>
        </w:rPr>
        <w:t>for housing clients in their facility. The rate must be selected at the beginning of the Phase and used for all mass shelter expenditures. The per diem rate includes supplies purchased by the LRO.</w:t>
      </w:r>
    </w:p>
    <w:p xmlns:wp14="http://schemas.microsoft.com/office/word/2010/wordml" w14:paraId="33A91EEA" wp14:textId="77777777">
      <w:pPr>
        <w:pStyle w:val="ListParagraph"/>
        <w:numPr>
          <w:ilvl w:val="0"/>
          <w:numId w:val="2"/>
        </w:numPr>
        <w:tabs>
          <w:tab w:val="left" w:leader="none" w:pos="1286"/>
        </w:tabs>
        <w:spacing w:before="2" w:after="0" w:line="252" w:lineRule="auto"/>
        <w:ind w:left="1040" w:right="1108" w:firstLine="0"/>
        <w:jc w:val="left"/>
        <w:rPr>
          <w:sz w:val="20"/>
        </w:rPr>
      </w:pPr>
      <w:r>
        <w:rPr>
          <w:b/>
          <w:sz w:val="20"/>
        </w:rPr>
        <w:t>OTHER SHELTER - </w:t>
      </w:r>
      <w:r>
        <w:rPr>
          <w:sz w:val="20"/>
        </w:rPr>
        <w:t>This category pertains to LROs that will use funds to provide shelter outside of their own facility</w:t>
      </w:r>
      <w:r>
        <w:rPr>
          <w:spacing w:val="-1"/>
          <w:sz w:val="20"/>
        </w:rPr>
        <w:t> </w:t>
      </w:r>
      <w:r>
        <w:rPr>
          <w:sz w:val="20"/>
        </w:rPr>
        <w:t>(motel,</w:t>
      </w:r>
      <w:r>
        <w:rPr>
          <w:spacing w:val="-1"/>
          <w:sz w:val="20"/>
        </w:rPr>
        <w:t> </w:t>
      </w:r>
      <w:r>
        <w:rPr>
          <w:sz w:val="20"/>
        </w:rPr>
        <w:t>SRO,</w:t>
      </w:r>
      <w:r>
        <w:rPr>
          <w:spacing w:val="-1"/>
          <w:sz w:val="20"/>
        </w:rPr>
        <w:t> </w:t>
      </w:r>
      <w:r>
        <w:rPr>
          <w:sz w:val="20"/>
        </w:rPr>
        <w:t>other</w:t>
      </w:r>
      <w:r>
        <w:rPr>
          <w:spacing w:val="-1"/>
          <w:sz w:val="20"/>
        </w:rPr>
        <w:t> </w:t>
      </w:r>
      <w:r>
        <w:rPr>
          <w:sz w:val="20"/>
        </w:rPr>
        <w:t>non-</w:t>
      </w:r>
      <w:r>
        <w:rPr>
          <w:spacing w:val="-1"/>
          <w:sz w:val="20"/>
        </w:rPr>
        <w:t> </w:t>
      </w:r>
      <w:r>
        <w:rPr>
          <w:sz w:val="20"/>
        </w:rPr>
        <w:t>EFSP</w:t>
      </w:r>
      <w:r>
        <w:rPr>
          <w:spacing w:val="-1"/>
          <w:sz w:val="20"/>
        </w:rPr>
        <w:t> </w:t>
      </w:r>
      <w:r>
        <w:rPr>
          <w:sz w:val="20"/>
        </w:rPr>
        <w:t>funded</w:t>
      </w:r>
      <w:r>
        <w:rPr>
          <w:spacing w:val="-1"/>
          <w:sz w:val="20"/>
        </w:rPr>
        <w:t> </w:t>
      </w:r>
      <w:r>
        <w:rPr>
          <w:sz w:val="20"/>
        </w:rPr>
        <w:t>shelter).</w:t>
      </w:r>
      <w:r>
        <w:rPr>
          <w:spacing w:val="-1"/>
          <w:sz w:val="20"/>
        </w:rPr>
        <w:t> </w:t>
      </w:r>
      <w:r>
        <w:rPr>
          <w:sz w:val="20"/>
        </w:rPr>
        <w:t>LROs</w:t>
      </w:r>
      <w:r>
        <w:rPr>
          <w:spacing w:val="-1"/>
          <w:sz w:val="20"/>
        </w:rPr>
        <w:t> </w:t>
      </w:r>
      <w:r>
        <w:rPr>
          <w:sz w:val="20"/>
        </w:rPr>
        <w:t>may</w:t>
      </w:r>
      <w:r>
        <w:rPr>
          <w:spacing w:val="-1"/>
          <w:sz w:val="20"/>
        </w:rPr>
        <w:t> </w:t>
      </w:r>
      <w:r>
        <w:rPr>
          <w:sz w:val="20"/>
        </w:rPr>
        <w:t>provide</w:t>
      </w:r>
      <w:r>
        <w:rPr>
          <w:spacing w:val="-1"/>
          <w:sz w:val="20"/>
        </w:rPr>
        <w:t> </w:t>
      </w:r>
      <w:r>
        <w:rPr>
          <w:sz w:val="20"/>
        </w:rPr>
        <w:t>up</w:t>
      </w:r>
      <w:r>
        <w:rPr>
          <w:spacing w:val="-1"/>
          <w:sz w:val="20"/>
        </w:rPr>
        <w:t> </w:t>
      </w:r>
      <w:r>
        <w:rPr>
          <w:sz w:val="20"/>
        </w:rPr>
        <w:t>to</w:t>
      </w:r>
      <w:r>
        <w:rPr>
          <w:spacing w:val="-1"/>
          <w:sz w:val="20"/>
        </w:rPr>
        <w:t> </w:t>
      </w:r>
      <w:r>
        <w:rPr>
          <w:sz w:val="20"/>
        </w:rPr>
        <w:t>90</w:t>
      </w:r>
      <w:r>
        <w:rPr>
          <w:spacing w:val="-1"/>
          <w:sz w:val="20"/>
        </w:rPr>
        <w:t> </w:t>
      </w:r>
      <w:r>
        <w:rPr>
          <w:sz w:val="20"/>
        </w:rPr>
        <w:t>days</w:t>
      </w:r>
      <w:r>
        <w:rPr>
          <w:spacing w:val="-1"/>
          <w:sz w:val="20"/>
        </w:rPr>
        <w:t> </w:t>
      </w:r>
      <w:r>
        <w:rPr>
          <w:sz w:val="20"/>
        </w:rPr>
        <w:t>of</w:t>
      </w:r>
      <w:r>
        <w:rPr>
          <w:spacing w:val="-1"/>
          <w:sz w:val="20"/>
        </w:rPr>
        <w:t> </w:t>
      </w:r>
      <w:r>
        <w:rPr>
          <w:sz w:val="20"/>
        </w:rPr>
        <w:t>assistance</w:t>
      </w:r>
      <w:r>
        <w:rPr>
          <w:spacing w:val="-1"/>
          <w:sz w:val="20"/>
        </w:rPr>
        <w:t> </w:t>
      </w:r>
      <w:r>
        <w:rPr>
          <w:sz w:val="20"/>
        </w:rPr>
        <w:t>for</w:t>
      </w:r>
      <w:r>
        <w:rPr>
          <w:spacing w:val="-1"/>
          <w:sz w:val="20"/>
        </w:rPr>
        <w:t> </w:t>
      </w:r>
      <w:r>
        <w:rPr>
          <w:sz w:val="20"/>
        </w:rPr>
        <w:t>clients</w:t>
      </w:r>
      <w:r>
        <w:rPr>
          <w:spacing w:val="-2"/>
          <w:sz w:val="20"/>
        </w:rPr>
        <w:t> </w:t>
      </w:r>
      <w:r>
        <w:rPr>
          <w:sz w:val="20"/>
        </w:rPr>
        <w:t>if</w:t>
      </w:r>
      <w:r>
        <w:rPr>
          <w:spacing w:val="-1"/>
          <w:sz w:val="20"/>
        </w:rPr>
        <w:t> </w:t>
      </w:r>
      <w:r>
        <w:rPr>
          <w:sz w:val="20"/>
        </w:rPr>
        <w:t>it</w:t>
      </w:r>
      <w:r>
        <w:rPr>
          <w:spacing w:val="-1"/>
          <w:sz w:val="20"/>
        </w:rPr>
        <w:t> </w:t>
      </w:r>
      <w:r>
        <w:rPr>
          <w:sz w:val="20"/>
        </w:rPr>
        <w:t>is necessary to prevent homelessness. Local Board may approve the payments, no additional approval is required by the National Board.</w:t>
      </w:r>
    </w:p>
    <w:p xmlns:wp14="http://schemas.microsoft.com/office/word/2010/wordml" w:rsidP="5BBA6819" w14:paraId="7055A108" wp14:textId="77777777">
      <w:pPr>
        <w:pStyle w:val="ListParagraph"/>
        <w:numPr>
          <w:ilvl w:val="0"/>
          <w:numId w:val="2"/>
        </w:numPr>
        <w:tabs>
          <w:tab w:val="left" w:leader="none" w:pos="1275"/>
        </w:tabs>
        <w:spacing w:before="1" w:after="0" w:line="252" w:lineRule="auto"/>
        <w:ind w:left="1040" w:right="1096" w:firstLine="0"/>
        <w:jc w:val="left"/>
        <w:rPr>
          <w:sz w:val="20"/>
          <w:szCs w:val="20"/>
        </w:rPr>
      </w:pPr>
      <w:r w:rsidRPr="5BBA6819">
        <w:rPr>
          <w:b w:val="1"/>
          <w:bCs w:val="1"/>
          <w:sz w:val="20"/>
          <w:szCs w:val="20"/>
        </w:rPr>
        <w:t xml:space="preserve">SUPPLIES/EQUIPMENT - </w:t>
      </w:r>
      <w:r w:rsidRPr="5BBA6819">
        <w:rPr>
          <w:sz w:val="20"/>
          <w:szCs w:val="20"/>
        </w:rPr>
        <w:t>This category includes any essential supplies and equipment, such as personal protective</w:t>
      </w:r>
      <w:r w:rsidRPr="5BBA6819">
        <w:rPr>
          <w:spacing w:val="-1"/>
          <w:sz w:val="20"/>
          <w:szCs w:val="20"/>
        </w:rPr>
        <w:t xml:space="preserve"> </w:t>
      </w:r>
      <w:r w:rsidRPr="5BBA6819">
        <w:rPr>
          <w:sz w:val="20"/>
          <w:szCs w:val="20"/>
        </w:rPr>
        <w:t>equipment,</w:t>
      </w:r>
      <w:r w:rsidRPr="5BBA6819">
        <w:rPr>
          <w:spacing w:val="-1"/>
          <w:sz w:val="20"/>
          <w:szCs w:val="20"/>
        </w:rPr>
        <w:t xml:space="preserve"> </w:t>
      </w:r>
      <w:r w:rsidRPr="5BBA6819">
        <w:rPr>
          <w:sz w:val="20"/>
          <w:szCs w:val="20"/>
        </w:rPr>
        <w:t>diapers</w:t>
      </w:r>
      <w:r w:rsidRPr="5BBA6819">
        <w:rPr>
          <w:spacing w:val="-1"/>
          <w:sz w:val="20"/>
          <w:szCs w:val="20"/>
        </w:rPr>
        <w:t xml:space="preserve"> </w:t>
      </w:r>
      <w:r w:rsidRPr="5BBA6819">
        <w:rPr>
          <w:sz w:val="20"/>
          <w:szCs w:val="20"/>
        </w:rPr>
        <w:t>and</w:t>
      </w:r>
      <w:r w:rsidRPr="5BBA6819">
        <w:rPr>
          <w:spacing w:val="-1"/>
          <w:sz w:val="20"/>
          <w:szCs w:val="20"/>
        </w:rPr>
        <w:t xml:space="preserve"> </w:t>
      </w:r>
      <w:r w:rsidRPr="5BBA6819">
        <w:rPr>
          <w:sz w:val="20"/>
          <w:szCs w:val="20"/>
        </w:rPr>
        <w:t>feminine</w:t>
      </w:r>
      <w:r w:rsidRPr="5BBA6819">
        <w:rPr>
          <w:spacing w:val="-2"/>
          <w:sz w:val="20"/>
          <w:szCs w:val="20"/>
        </w:rPr>
        <w:t xml:space="preserve"> </w:t>
      </w:r>
      <w:r w:rsidRPr="5BBA6819">
        <w:rPr>
          <w:sz w:val="20"/>
          <w:szCs w:val="20"/>
        </w:rPr>
        <w:t>hygiene</w:t>
      </w:r>
      <w:r w:rsidRPr="5BBA6819">
        <w:rPr>
          <w:spacing w:val="-1"/>
          <w:sz w:val="20"/>
          <w:szCs w:val="20"/>
        </w:rPr>
        <w:t xml:space="preserve"> </w:t>
      </w:r>
      <w:r w:rsidRPr="5BBA6819">
        <w:rPr>
          <w:sz w:val="20"/>
          <w:szCs w:val="20"/>
        </w:rPr>
        <w:t>products,</w:t>
      </w:r>
      <w:r w:rsidRPr="5BBA6819">
        <w:rPr>
          <w:spacing w:val="-1"/>
          <w:sz w:val="20"/>
          <w:szCs w:val="20"/>
        </w:rPr>
        <w:t xml:space="preserve"> </w:t>
      </w:r>
      <w:r w:rsidRPr="5BBA6819">
        <w:rPr>
          <w:sz w:val="20"/>
          <w:szCs w:val="20"/>
        </w:rPr>
        <w:t>purchased</w:t>
      </w:r>
      <w:r w:rsidRPr="5BBA6819">
        <w:rPr>
          <w:spacing w:val="-1"/>
          <w:sz w:val="20"/>
          <w:szCs w:val="20"/>
        </w:rPr>
        <w:t xml:space="preserve"> </w:t>
      </w:r>
      <w:r w:rsidRPr="5BBA6819">
        <w:rPr>
          <w:sz w:val="20"/>
          <w:szCs w:val="20"/>
        </w:rPr>
        <w:t>for</w:t>
      </w:r>
      <w:r w:rsidRPr="5BBA6819">
        <w:rPr>
          <w:spacing w:val="-1"/>
          <w:sz w:val="20"/>
          <w:szCs w:val="20"/>
        </w:rPr>
        <w:t xml:space="preserve"> </w:t>
      </w:r>
      <w:r w:rsidRPr="5BBA6819">
        <w:rPr>
          <w:sz w:val="20"/>
          <w:szCs w:val="20"/>
        </w:rPr>
        <w:t>use</w:t>
      </w:r>
      <w:r w:rsidRPr="5BBA6819">
        <w:rPr>
          <w:spacing w:val="-1"/>
          <w:sz w:val="20"/>
          <w:szCs w:val="20"/>
        </w:rPr>
        <w:t xml:space="preserve"> </w:t>
      </w:r>
      <w:r w:rsidRPr="5BBA6819">
        <w:rPr>
          <w:sz w:val="20"/>
          <w:szCs w:val="20"/>
        </w:rPr>
        <w:t>in</w:t>
      </w:r>
      <w:r w:rsidRPr="5BBA6819">
        <w:rPr>
          <w:spacing w:val="-1"/>
          <w:sz w:val="20"/>
          <w:szCs w:val="20"/>
        </w:rPr>
        <w:t xml:space="preserve"> </w:t>
      </w:r>
      <w:r w:rsidRPr="5BBA6819">
        <w:rPr>
          <w:sz w:val="20"/>
          <w:szCs w:val="20"/>
        </w:rPr>
        <w:t>a</w:t>
      </w:r>
      <w:r w:rsidRPr="5BBA6819">
        <w:rPr>
          <w:spacing w:val="-1"/>
          <w:sz w:val="20"/>
          <w:szCs w:val="20"/>
        </w:rPr>
        <w:t xml:space="preserve"> </w:t>
      </w:r>
      <w:r w:rsidRPr="5BBA6819">
        <w:rPr>
          <w:sz w:val="20"/>
          <w:szCs w:val="20"/>
        </w:rPr>
        <w:t>mass</w:t>
      </w:r>
      <w:r w:rsidRPr="5BBA6819">
        <w:rPr>
          <w:spacing w:val="-1"/>
          <w:sz w:val="20"/>
          <w:szCs w:val="20"/>
        </w:rPr>
        <w:t xml:space="preserve"> </w:t>
      </w:r>
      <w:r w:rsidRPr="5BBA6819">
        <w:rPr>
          <w:sz w:val="20"/>
          <w:szCs w:val="20"/>
        </w:rPr>
        <w:t>feeding</w:t>
      </w:r>
      <w:r w:rsidRPr="5BBA6819">
        <w:rPr>
          <w:spacing w:val="-1"/>
          <w:sz w:val="20"/>
          <w:szCs w:val="20"/>
        </w:rPr>
        <w:t xml:space="preserve"> </w:t>
      </w:r>
      <w:r w:rsidRPr="5BBA6819">
        <w:rPr>
          <w:sz w:val="20"/>
          <w:szCs w:val="20"/>
        </w:rPr>
        <w:t>or</w:t>
      </w:r>
      <w:r w:rsidRPr="5BBA6819">
        <w:rPr>
          <w:spacing w:val="-1"/>
          <w:sz w:val="20"/>
          <w:szCs w:val="20"/>
        </w:rPr>
        <w:t xml:space="preserve"> </w:t>
      </w:r>
      <w:r w:rsidRPr="5BBA6819">
        <w:rPr>
          <w:sz w:val="20"/>
          <w:szCs w:val="20"/>
        </w:rPr>
        <w:t>sheltering</w:t>
      </w:r>
      <w:r w:rsidRPr="5BBA6819">
        <w:rPr>
          <w:spacing w:val="-1"/>
          <w:sz w:val="20"/>
          <w:szCs w:val="20"/>
        </w:rPr>
        <w:t xml:space="preserve"> </w:t>
      </w:r>
      <w:r w:rsidRPr="5BBA6819">
        <w:rPr>
          <w:sz w:val="20"/>
          <w:szCs w:val="20"/>
        </w:rPr>
        <w:t>facility or</w:t>
      </w:r>
      <w:r w:rsidRPr="5BBA6819">
        <w:rPr>
          <w:spacing w:val="-1"/>
          <w:sz w:val="20"/>
          <w:szCs w:val="20"/>
        </w:rPr>
        <w:t xml:space="preserve"> </w:t>
      </w:r>
      <w:r w:rsidRPr="5BBA6819">
        <w:rPr>
          <w:sz w:val="20"/>
          <w:szCs w:val="20"/>
        </w:rPr>
        <w:t>for</w:t>
      </w:r>
      <w:r w:rsidRPr="5BBA6819">
        <w:rPr>
          <w:spacing w:val="-1"/>
          <w:sz w:val="20"/>
          <w:szCs w:val="20"/>
        </w:rPr>
        <w:t xml:space="preserve"> </w:t>
      </w:r>
      <w:r w:rsidRPr="5BBA6819">
        <w:rPr>
          <w:sz w:val="20"/>
          <w:szCs w:val="20"/>
        </w:rPr>
        <w:t>use</w:t>
      </w:r>
      <w:r w:rsidRPr="5BBA6819">
        <w:rPr>
          <w:spacing w:val="-1"/>
          <w:sz w:val="20"/>
          <w:szCs w:val="20"/>
        </w:rPr>
        <w:t xml:space="preserve"> </w:t>
      </w:r>
      <w:r w:rsidRPr="5BBA6819">
        <w:rPr>
          <w:sz w:val="20"/>
          <w:szCs w:val="20"/>
        </w:rPr>
        <w:t>by</w:t>
      </w:r>
      <w:r w:rsidRPr="5BBA6819">
        <w:rPr>
          <w:spacing w:val="-1"/>
          <w:sz w:val="20"/>
          <w:szCs w:val="20"/>
        </w:rPr>
        <w:t xml:space="preserve"> </w:t>
      </w:r>
      <w:r w:rsidRPr="5BBA6819">
        <w:rPr>
          <w:sz w:val="20"/>
          <w:szCs w:val="20"/>
        </w:rPr>
        <w:t>food</w:t>
      </w:r>
      <w:r w:rsidRPr="5BBA6819">
        <w:rPr>
          <w:spacing w:val="-1"/>
          <w:sz w:val="20"/>
          <w:szCs w:val="20"/>
        </w:rPr>
        <w:t xml:space="preserve"> </w:t>
      </w:r>
      <w:r w:rsidRPr="5BBA6819">
        <w:rPr>
          <w:sz w:val="20"/>
          <w:szCs w:val="20"/>
        </w:rPr>
        <w:t>banks/food</w:t>
      </w:r>
      <w:r w:rsidRPr="5BBA6819">
        <w:rPr>
          <w:spacing w:val="-1"/>
          <w:sz w:val="20"/>
          <w:szCs w:val="20"/>
        </w:rPr>
        <w:t xml:space="preserve"> </w:t>
      </w:r>
      <w:r w:rsidRPr="5BBA6819">
        <w:rPr>
          <w:sz w:val="20"/>
          <w:szCs w:val="20"/>
        </w:rPr>
        <w:t>pantries.</w:t>
      </w:r>
      <w:r w:rsidRPr="5BBA6819">
        <w:rPr>
          <w:spacing w:val="-1"/>
          <w:sz w:val="20"/>
          <w:szCs w:val="20"/>
        </w:rPr>
        <w:t xml:space="preserve"> </w:t>
      </w:r>
      <w:r w:rsidRPr="5BBA6819">
        <w:rPr>
          <w:sz w:val="20"/>
          <w:szCs w:val="20"/>
        </w:rPr>
        <w:t>Maximum</w:t>
      </w:r>
      <w:r w:rsidRPr="5BBA6819">
        <w:rPr>
          <w:spacing w:val="-1"/>
          <w:sz w:val="20"/>
          <w:szCs w:val="20"/>
        </w:rPr>
        <w:t xml:space="preserve"> </w:t>
      </w:r>
      <w:r w:rsidRPr="5BBA6819">
        <w:rPr>
          <w:sz w:val="20"/>
          <w:szCs w:val="20"/>
        </w:rPr>
        <w:t>expenditure</w:t>
      </w:r>
      <w:r w:rsidRPr="5BBA6819">
        <w:rPr>
          <w:spacing w:val="-1"/>
          <w:sz w:val="20"/>
          <w:szCs w:val="20"/>
        </w:rPr>
        <w:t xml:space="preserve"> </w:t>
      </w:r>
      <w:r w:rsidRPr="5BBA6819">
        <w:rPr>
          <w:sz w:val="20"/>
          <w:szCs w:val="20"/>
        </w:rPr>
        <w:t>is</w:t>
      </w:r>
      <w:r w:rsidRPr="5BBA6819">
        <w:rPr>
          <w:spacing w:val="-1"/>
          <w:sz w:val="20"/>
          <w:szCs w:val="20"/>
        </w:rPr>
        <w:t xml:space="preserve"> </w:t>
      </w:r>
      <w:r w:rsidRPr="5BBA6819">
        <w:rPr>
          <w:sz w:val="20"/>
          <w:szCs w:val="20"/>
        </w:rPr>
        <w:t>$300*</w:t>
      </w:r>
      <w:r w:rsidRPr="5BBA6819">
        <w:rPr>
          <w:spacing w:val="-1"/>
          <w:sz w:val="20"/>
          <w:szCs w:val="20"/>
        </w:rPr>
        <w:t xml:space="preserve"> </w:t>
      </w:r>
      <w:r w:rsidRPr="5BBA6819">
        <w:rPr>
          <w:sz w:val="20"/>
          <w:szCs w:val="20"/>
        </w:rPr>
        <w:t>per</w:t>
      </w:r>
      <w:r w:rsidRPr="5BBA6819">
        <w:rPr>
          <w:spacing w:val="-1"/>
          <w:sz w:val="20"/>
          <w:szCs w:val="20"/>
        </w:rPr>
        <w:t xml:space="preserve"> </w:t>
      </w:r>
      <w:r w:rsidRPr="5BBA6819">
        <w:rPr>
          <w:sz w:val="20"/>
          <w:szCs w:val="20"/>
        </w:rPr>
        <w:t>item.</w:t>
      </w:r>
      <w:r w:rsidRPr="5BBA6819">
        <w:rPr>
          <w:spacing w:val="-1"/>
          <w:sz w:val="20"/>
          <w:szCs w:val="20"/>
        </w:rPr>
        <w:t xml:space="preserve"> </w:t>
      </w:r>
      <w:r w:rsidRPr="5BBA6819">
        <w:rPr>
          <w:sz w:val="20"/>
          <w:szCs w:val="20"/>
        </w:rPr>
        <w:t>The</w:t>
      </w:r>
      <w:r w:rsidRPr="5BBA6819">
        <w:rPr>
          <w:spacing w:val="-1"/>
          <w:sz w:val="20"/>
          <w:szCs w:val="20"/>
        </w:rPr>
        <w:t xml:space="preserve"> </w:t>
      </w:r>
      <w:r w:rsidRPr="5BBA6819">
        <w:rPr>
          <w:sz w:val="20"/>
          <w:szCs w:val="20"/>
        </w:rPr>
        <w:t>per</w:t>
      </w:r>
      <w:r w:rsidRPr="5BBA6819">
        <w:rPr>
          <w:spacing w:val="-1"/>
          <w:sz w:val="20"/>
          <w:szCs w:val="20"/>
        </w:rPr>
        <w:t xml:space="preserve"> </w:t>
      </w:r>
      <w:r w:rsidRPr="5BBA6819">
        <w:rPr>
          <w:sz w:val="20"/>
          <w:szCs w:val="20"/>
        </w:rPr>
        <w:t>meal</w:t>
      </w:r>
      <w:r w:rsidRPr="5BBA6819">
        <w:rPr>
          <w:spacing w:val="-1"/>
          <w:sz w:val="20"/>
          <w:szCs w:val="20"/>
        </w:rPr>
        <w:t xml:space="preserve"> </w:t>
      </w:r>
      <w:r w:rsidRPr="5BBA6819">
        <w:rPr>
          <w:sz w:val="20"/>
          <w:szCs w:val="20"/>
        </w:rPr>
        <w:t>or</w:t>
      </w:r>
      <w:r w:rsidRPr="5BBA6819">
        <w:rPr>
          <w:spacing w:val="-1"/>
          <w:sz w:val="20"/>
          <w:szCs w:val="20"/>
        </w:rPr>
        <w:t xml:space="preserve"> </w:t>
      </w:r>
      <w:r w:rsidRPr="5BBA6819">
        <w:rPr>
          <w:sz w:val="20"/>
          <w:szCs w:val="20"/>
        </w:rPr>
        <w:t>per</w:t>
      </w:r>
      <w:r w:rsidRPr="5BBA6819">
        <w:rPr>
          <w:spacing w:val="-1"/>
          <w:sz w:val="20"/>
          <w:szCs w:val="20"/>
        </w:rPr>
        <w:t xml:space="preserve"> </w:t>
      </w:r>
      <w:r w:rsidRPr="5BBA6819">
        <w:rPr>
          <w:sz w:val="20"/>
          <w:szCs w:val="20"/>
        </w:rPr>
        <w:t>diem</w:t>
      </w:r>
      <w:r w:rsidRPr="5BBA6819">
        <w:rPr>
          <w:spacing w:val="-1"/>
          <w:sz w:val="20"/>
          <w:szCs w:val="20"/>
        </w:rPr>
        <w:t xml:space="preserve"> </w:t>
      </w:r>
      <w:r w:rsidRPr="5BBA6819">
        <w:rPr>
          <w:sz w:val="20"/>
          <w:szCs w:val="20"/>
        </w:rPr>
        <w:t>rates</w:t>
      </w:r>
      <w:r w:rsidRPr="5BBA6819">
        <w:rPr>
          <w:spacing w:val="-1"/>
          <w:sz w:val="20"/>
          <w:szCs w:val="20"/>
        </w:rPr>
        <w:t xml:space="preserve"> </w:t>
      </w:r>
      <w:r w:rsidRPr="5BBA6819">
        <w:rPr>
          <w:sz w:val="20"/>
          <w:szCs w:val="20"/>
        </w:rPr>
        <w:t>include supplies/equipment purchases; LROs cannot make separate purchases in the supplies and equipment category.</w:t>
      </w:r>
    </w:p>
    <w:p xmlns:wp14="http://schemas.microsoft.com/office/word/2010/wordml" w:rsidP="5BBA6819" w14:paraId="37075EB3" wp14:textId="77777777">
      <w:pPr>
        <w:pStyle w:val="ListParagraph"/>
        <w:numPr>
          <w:ilvl w:val="0"/>
          <w:numId w:val="2"/>
        </w:numPr>
        <w:tabs>
          <w:tab w:val="left" w:leader="none" w:pos="1264"/>
        </w:tabs>
        <w:spacing w:before="2" w:after="0" w:line="252" w:lineRule="auto"/>
        <w:ind w:left="1040" w:right="1134" w:firstLine="0"/>
        <w:jc w:val="left"/>
        <w:rPr>
          <w:sz w:val="20"/>
          <w:szCs w:val="20"/>
        </w:rPr>
      </w:pPr>
      <w:r w:rsidRPr="5BBA6819">
        <w:rPr>
          <w:b w:val="1"/>
          <w:bCs w:val="1"/>
          <w:sz w:val="20"/>
          <w:szCs w:val="20"/>
        </w:rPr>
        <w:t>BUILDING</w:t>
      </w:r>
      <w:r w:rsidRPr="5BBA6819">
        <w:rPr>
          <w:b w:val="1"/>
          <w:bCs w:val="1"/>
          <w:spacing w:val="-1"/>
          <w:sz w:val="20"/>
          <w:szCs w:val="20"/>
        </w:rPr>
        <w:t xml:space="preserve"> </w:t>
      </w:r>
      <w:r w:rsidRPr="5BBA6819">
        <w:rPr>
          <w:b w:val="1"/>
          <w:bCs w:val="1"/>
          <w:sz w:val="20"/>
          <w:szCs w:val="20"/>
        </w:rPr>
        <w:t>CODE</w:t>
      </w:r>
      <w:r w:rsidRPr="5BBA6819">
        <w:rPr>
          <w:b w:val="1"/>
          <w:bCs w:val="1"/>
          <w:spacing w:val="-1"/>
          <w:sz w:val="20"/>
          <w:szCs w:val="20"/>
        </w:rPr>
        <w:t xml:space="preserve"> </w:t>
      </w:r>
      <w:r w:rsidRPr="5BBA6819">
        <w:rPr>
          <w:b w:val="1"/>
          <w:bCs w:val="1"/>
          <w:sz w:val="20"/>
          <w:szCs w:val="20"/>
        </w:rPr>
        <w:t>REPAIRS/ACCESSIBILITY</w:t>
      </w:r>
      <w:r w:rsidRPr="5BBA6819">
        <w:rPr>
          <w:b w:val="1"/>
          <w:bCs w:val="1"/>
          <w:spacing w:val="-1"/>
          <w:sz w:val="20"/>
          <w:szCs w:val="20"/>
        </w:rPr>
        <w:t xml:space="preserve"> </w:t>
      </w:r>
      <w:r w:rsidRPr="5BBA6819">
        <w:rPr>
          <w:b w:val="1"/>
          <w:bCs w:val="1"/>
          <w:sz w:val="20"/>
          <w:szCs w:val="20"/>
        </w:rPr>
        <w:t>IMPROVEMENTS</w:t>
      </w:r>
      <w:r w:rsidRPr="5BBA6819">
        <w:rPr>
          <w:b w:val="1"/>
          <w:bCs w:val="1"/>
          <w:spacing w:val="-1"/>
          <w:sz w:val="20"/>
          <w:szCs w:val="20"/>
        </w:rPr>
        <w:t xml:space="preserve"> </w:t>
      </w:r>
      <w:r w:rsidRPr="5BBA6819">
        <w:rPr>
          <w:b w:val="1"/>
          <w:bCs w:val="1"/>
          <w:sz w:val="20"/>
          <w:szCs w:val="20"/>
        </w:rPr>
        <w:t>-</w:t>
      </w:r>
      <w:r w:rsidRPr="5BBA6819">
        <w:rPr>
          <w:b w:val="1"/>
          <w:bCs w:val="1"/>
          <w:spacing w:val="-1"/>
          <w:sz w:val="20"/>
          <w:szCs w:val="20"/>
        </w:rPr>
        <w:t xml:space="preserve"> </w:t>
      </w:r>
      <w:r w:rsidRPr="5BBA6819">
        <w:rPr>
          <w:sz w:val="20"/>
          <w:szCs w:val="20"/>
        </w:rPr>
        <w:t>This</w:t>
      </w:r>
      <w:r w:rsidRPr="5BBA6819">
        <w:rPr>
          <w:spacing w:val="-1"/>
          <w:sz w:val="20"/>
          <w:szCs w:val="20"/>
        </w:rPr>
        <w:t xml:space="preserve"> </w:t>
      </w:r>
      <w:r w:rsidRPr="5BBA6819">
        <w:rPr>
          <w:sz w:val="20"/>
          <w:szCs w:val="20"/>
        </w:rPr>
        <w:t>category</w:t>
      </w:r>
      <w:r w:rsidRPr="5BBA6819">
        <w:rPr>
          <w:spacing w:val="-1"/>
          <w:sz w:val="20"/>
          <w:szCs w:val="20"/>
        </w:rPr>
        <w:t xml:space="preserve"> </w:t>
      </w:r>
      <w:r w:rsidRPr="5BBA6819">
        <w:rPr>
          <w:sz w:val="20"/>
          <w:szCs w:val="20"/>
        </w:rPr>
        <w:t>includes</w:t>
      </w:r>
      <w:r w:rsidRPr="5BBA6819">
        <w:rPr>
          <w:spacing w:val="-1"/>
          <w:sz w:val="20"/>
          <w:szCs w:val="20"/>
        </w:rPr>
        <w:t xml:space="preserve"> </w:t>
      </w:r>
      <w:r w:rsidRPr="5BBA6819">
        <w:rPr>
          <w:sz w:val="20"/>
          <w:szCs w:val="20"/>
        </w:rPr>
        <w:t>expenditures</w:t>
      </w:r>
      <w:r w:rsidRPr="5BBA6819">
        <w:rPr>
          <w:spacing w:val="-1"/>
          <w:sz w:val="20"/>
          <w:szCs w:val="20"/>
        </w:rPr>
        <w:t xml:space="preserve"> </w:t>
      </w:r>
      <w:r w:rsidRPr="5BBA6819">
        <w:rPr>
          <w:sz w:val="20"/>
          <w:szCs w:val="20"/>
        </w:rPr>
        <w:t>for building code repairs or accessibility improvements of a mass shelter or mass feeding facility; record the full amount to be spent. Maximum expenditure in this category is $2,500.00*. Both the National Board and Local Board must approve expenditures in advance (written). A building code citation is required.</w:t>
      </w:r>
    </w:p>
    <w:p xmlns:wp14="http://schemas.microsoft.com/office/word/2010/wordml" w14:paraId="78B39B91" wp14:textId="77777777">
      <w:pPr>
        <w:pStyle w:val="ListParagraph"/>
        <w:numPr>
          <w:ilvl w:val="0"/>
          <w:numId w:val="2"/>
        </w:numPr>
        <w:tabs>
          <w:tab w:val="left" w:leader="none" w:pos="1298"/>
        </w:tabs>
        <w:spacing w:before="2" w:after="0" w:line="252" w:lineRule="auto"/>
        <w:ind w:left="1040" w:right="1321" w:firstLine="0"/>
        <w:jc w:val="left"/>
        <w:rPr>
          <w:sz w:val="20"/>
        </w:rPr>
      </w:pPr>
      <w:r>
        <w:rPr>
          <w:b/>
          <w:sz w:val="20"/>
        </w:rPr>
        <w:t>RENT/MORTGAGE</w:t>
      </w:r>
      <w:r>
        <w:rPr>
          <w:b/>
          <w:spacing w:val="-2"/>
          <w:sz w:val="20"/>
        </w:rPr>
        <w:t> </w:t>
      </w:r>
      <w:r>
        <w:rPr>
          <w:b/>
          <w:sz w:val="20"/>
        </w:rPr>
        <w:t>-</w:t>
      </w:r>
      <w:r>
        <w:rPr>
          <w:b/>
          <w:spacing w:val="-2"/>
          <w:sz w:val="20"/>
        </w:rPr>
        <w:t> </w:t>
      </w:r>
      <w:r>
        <w:rPr>
          <w:sz w:val="20"/>
        </w:rPr>
        <w:t>This</w:t>
      </w:r>
      <w:r>
        <w:rPr>
          <w:spacing w:val="-2"/>
          <w:sz w:val="20"/>
        </w:rPr>
        <w:t> </w:t>
      </w:r>
      <w:r>
        <w:rPr>
          <w:sz w:val="20"/>
        </w:rPr>
        <w:t>category</w:t>
      </w:r>
      <w:r>
        <w:rPr>
          <w:spacing w:val="-2"/>
          <w:sz w:val="20"/>
        </w:rPr>
        <w:t> </w:t>
      </w:r>
      <w:r>
        <w:rPr>
          <w:sz w:val="20"/>
        </w:rPr>
        <w:t>pertains</w:t>
      </w:r>
      <w:r>
        <w:rPr>
          <w:spacing w:val="-2"/>
          <w:sz w:val="20"/>
        </w:rPr>
        <w:t> </w:t>
      </w:r>
      <w:r>
        <w:rPr>
          <w:sz w:val="20"/>
        </w:rPr>
        <w:t>to</w:t>
      </w:r>
      <w:r>
        <w:rPr>
          <w:spacing w:val="-2"/>
          <w:sz w:val="20"/>
        </w:rPr>
        <w:t> </w:t>
      </w:r>
      <w:r>
        <w:rPr>
          <w:sz w:val="20"/>
        </w:rPr>
        <w:t>LROs</w:t>
      </w:r>
      <w:r>
        <w:rPr>
          <w:spacing w:val="-3"/>
          <w:sz w:val="20"/>
        </w:rPr>
        <w:t> </w:t>
      </w:r>
      <w:r>
        <w:rPr>
          <w:sz w:val="20"/>
        </w:rPr>
        <w:t>that</w:t>
      </w:r>
      <w:r>
        <w:rPr>
          <w:spacing w:val="-2"/>
          <w:sz w:val="20"/>
        </w:rPr>
        <w:t> </w:t>
      </w:r>
      <w:r>
        <w:rPr>
          <w:sz w:val="20"/>
        </w:rPr>
        <w:t>will</w:t>
      </w:r>
      <w:r>
        <w:rPr>
          <w:spacing w:val="-2"/>
          <w:sz w:val="20"/>
        </w:rPr>
        <w:t> </w:t>
      </w:r>
      <w:r>
        <w:rPr>
          <w:sz w:val="20"/>
        </w:rPr>
        <w:t>use</w:t>
      </w:r>
      <w:r>
        <w:rPr>
          <w:spacing w:val="-2"/>
          <w:sz w:val="20"/>
        </w:rPr>
        <w:t> </w:t>
      </w:r>
      <w:r>
        <w:rPr>
          <w:sz w:val="20"/>
        </w:rPr>
        <w:t>funds</w:t>
      </w:r>
      <w:r>
        <w:rPr>
          <w:spacing w:val="-2"/>
          <w:sz w:val="20"/>
        </w:rPr>
        <w:t> </w:t>
      </w:r>
      <w:r>
        <w:rPr>
          <w:sz w:val="20"/>
        </w:rPr>
        <w:t>to</w:t>
      </w:r>
      <w:r>
        <w:rPr>
          <w:spacing w:val="-2"/>
          <w:sz w:val="20"/>
        </w:rPr>
        <w:t> </w:t>
      </w:r>
      <w:r>
        <w:rPr>
          <w:sz w:val="20"/>
        </w:rPr>
        <w:t>provide</w:t>
      </w:r>
      <w:r>
        <w:rPr>
          <w:spacing w:val="-2"/>
          <w:sz w:val="20"/>
        </w:rPr>
        <w:t> </w:t>
      </w:r>
      <w:r>
        <w:rPr>
          <w:sz w:val="20"/>
        </w:rPr>
        <w:t>clients</w:t>
      </w:r>
      <w:r>
        <w:rPr>
          <w:spacing w:val="-2"/>
          <w:sz w:val="20"/>
        </w:rPr>
        <w:t> </w:t>
      </w:r>
      <w:r>
        <w:rPr>
          <w:sz w:val="20"/>
        </w:rPr>
        <w:t>with</w:t>
      </w:r>
      <w:r>
        <w:rPr>
          <w:spacing w:val="-2"/>
          <w:sz w:val="20"/>
        </w:rPr>
        <w:t> </w:t>
      </w:r>
      <w:r>
        <w:rPr>
          <w:sz w:val="20"/>
        </w:rPr>
        <w:t>rent/mortgage assistance (up to 3 months per client/family to maintain housing; Local Board may approve the payments, no additional approval is required by the National Board).</w:t>
      </w:r>
    </w:p>
    <w:p xmlns:wp14="http://schemas.microsoft.com/office/word/2010/wordml" w14:paraId="22615F04" wp14:textId="77777777">
      <w:pPr>
        <w:pStyle w:val="ListParagraph"/>
        <w:numPr>
          <w:ilvl w:val="0"/>
          <w:numId w:val="2"/>
        </w:numPr>
        <w:tabs>
          <w:tab w:val="left" w:leader="none" w:pos="1298"/>
        </w:tabs>
        <w:spacing w:before="1" w:after="0" w:line="252" w:lineRule="auto"/>
        <w:ind w:left="1040" w:right="1245" w:firstLine="0"/>
        <w:jc w:val="left"/>
        <w:rPr>
          <w:sz w:val="20"/>
        </w:rPr>
      </w:pPr>
      <w:r>
        <w:rPr>
          <w:b/>
          <w:sz w:val="20"/>
        </w:rPr>
        <w:t>UTILITIES</w:t>
      </w:r>
      <w:r>
        <w:rPr>
          <w:b/>
          <w:spacing w:val="-1"/>
          <w:sz w:val="20"/>
        </w:rPr>
        <w:t> </w:t>
      </w:r>
      <w:r>
        <w:rPr>
          <w:b/>
          <w:sz w:val="20"/>
        </w:rPr>
        <w:t>-</w:t>
      </w:r>
      <w:r>
        <w:rPr>
          <w:b/>
          <w:spacing w:val="-1"/>
          <w:sz w:val="20"/>
        </w:rPr>
        <w:t> </w:t>
      </w:r>
      <w:r>
        <w:rPr>
          <w:sz w:val="20"/>
        </w:rPr>
        <w:t>This</w:t>
      </w:r>
      <w:r>
        <w:rPr>
          <w:spacing w:val="-1"/>
          <w:sz w:val="20"/>
        </w:rPr>
        <w:t> </w:t>
      </w:r>
      <w:r>
        <w:rPr>
          <w:sz w:val="20"/>
        </w:rPr>
        <w:t>category</w:t>
      </w:r>
      <w:r>
        <w:rPr>
          <w:spacing w:val="-1"/>
          <w:sz w:val="20"/>
        </w:rPr>
        <w:t> </w:t>
      </w:r>
      <w:r>
        <w:rPr>
          <w:sz w:val="20"/>
        </w:rPr>
        <w:t>pertains</w:t>
      </w:r>
      <w:r>
        <w:rPr>
          <w:spacing w:val="-1"/>
          <w:sz w:val="20"/>
        </w:rPr>
        <w:t> </w:t>
      </w:r>
      <w:r>
        <w:rPr>
          <w:sz w:val="20"/>
        </w:rPr>
        <w:t>to</w:t>
      </w:r>
      <w:r>
        <w:rPr>
          <w:spacing w:val="-1"/>
          <w:sz w:val="20"/>
        </w:rPr>
        <w:t> </w:t>
      </w:r>
      <w:r>
        <w:rPr>
          <w:sz w:val="20"/>
        </w:rPr>
        <w:t>LROs</w:t>
      </w:r>
      <w:r>
        <w:rPr>
          <w:spacing w:val="-1"/>
          <w:sz w:val="20"/>
        </w:rPr>
        <w:t> </w:t>
      </w:r>
      <w:r>
        <w:rPr>
          <w:sz w:val="20"/>
        </w:rPr>
        <w:t>that</w:t>
      </w:r>
      <w:r>
        <w:rPr>
          <w:spacing w:val="-1"/>
          <w:sz w:val="20"/>
        </w:rPr>
        <w:t> </w:t>
      </w:r>
      <w:r>
        <w:rPr>
          <w:sz w:val="20"/>
        </w:rPr>
        <w:t>will</w:t>
      </w:r>
      <w:r>
        <w:rPr>
          <w:spacing w:val="-1"/>
          <w:sz w:val="20"/>
        </w:rPr>
        <w:t> </w:t>
      </w:r>
      <w:r>
        <w:rPr>
          <w:sz w:val="20"/>
        </w:rPr>
        <w:t>use</w:t>
      </w:r>
      <w:r>
        <w:rPr>
          <w:spacing w:val="-2"/>
          <w:sz w:val="20"/>
        </w:rPr>
        <w:t> </w:t>
      </w:r>
      <w:r>
        <w:rPr>
          <w:sz w:val="20"/>
        </w:rPr>
        <w:t>funds</w:t>
      </w:r>
      <w:r>
        <w:rPr>
          <w:spacing w:val="-1"/>
          <w:sz w:val="20"/>
        </w:rPr>
        <w:t> </w:t>
      </w:r>
      <w:r>
        <w:rPr>
          <w:sz w:val="20"/>
        </w:rPr>
        <w:t>to</w:t>
      </w:r>
      <w:r>
        <w:rPr>
          <w:spacing w:val="-1"/>
          <w:sz w:val="20"/>
        </w:rPr>
        <w:t> </w:t>
      </w:r>
      <w:r>
        <w:rPr>
          <w:sz w:val="20"/>
        </w:rPr>
        <w:t>provide</w:t>
      </w:r>
      <w:r>
        <w:rPr>
          <w:spacing w:val="-1"/>
          <w:sz w:val="20"/>
        </w:rPr>
        <w:t> </w:t>
      </w:r>
      <w:r>
        <w:rPr>
          <w:sz w:val="20"/>
        </w:rPr>
        <w:t>clients</w:t>
      </w:r>
      <w:r>
        <w:rPr>
          <w:spacing w:val="-1"/>
          <w:sz w:val="20"/>
        </w:rPr>
        <w:t> </w:t>
      </w:r>
      <w:r>
        <w:rPr>
          <w:sz w:val="20"/>
        </w:rPr>
        <w:t>with</w:t>
      </w:r>
      <w:r>
        <w:rPr>
          <w:spacing w:val="-1"/>
          <w:sz w:val="20"/>
        </w:rPr>
        <w:t> </w:t>
      </w:r>
      <w:r>
        <w:rPr>
          <w:sz w:val="20"/>
        </w:rPr>
        <w:t>utility</w:t>
      </w:r>
      <w:r>
        <w:rPr>
          <w:spacing w:val="-1"/>
          <w:sz w:val="20"/>
        </w:rPr>
        <w:t> </w:t>
      </w:r>
      <w:r>
        <w:rPr>
          <w:sz w:val="20"/>
        </w:rPr>
        <w:t>assistance</w:t>
      </w:r>
      <w:r>
        <w:rPr>
          <w:spacing w:val="-1"/>
          <w:sz w:val="20"/>
        </w:rPr>
        <w:t> </w:t>
      </w:r>
      <w:r>
        <w:rPr>
          <w:sz w:val="20"/>
        </w:rPr>
        <w:t>(up</w:t>
      </w:r>
      <w:r>
        <w:rPr>
          <w:spacing w:val="-1"/>
          <w:sz w:val="20"/>
        </w:rPr>
        <w:t> </w:t>
      </w:r>
      <w:r>
        <w:rPr>
          <w:sz w:val="20"/>
        </w:rPr>
        <w:t>to</w:t>
      </w:r>
      <w:r>
        <w:rPr>
          <w:spacing w:val="-1"/>
          <w:sz w:val="20"/>
        </w:rPr>
        <w:t> </w:t>
      </w:r>
      <w:r>
        <w:rPr>
          <w:sz w:val="20"/>
        </w:rPr>
        <w:t>3 months per client/family/per utility to prevent disconnection of service; Local Board may approve the payments, no additional approval is required by the National Board).</w:t>
      </w:r>
    </w:p>
    <w:p xmlns:wp14="http://schemas.microsoft.com/office/word/2010/wordml" w14:paraId="63D8D9F2" wp14:textId="77777777">
      <w:pPr>
        <w:pStyle w:val="ListParagraph"/>
        <w:numPr>
          <w:ilvl w:val="0"/>
          <w:numId w:val="2"/>
        </w:numPr>
        <w:tabs>
          <w:tab w:val="left" w:leader="none" w:pos="1219"/>
        </w:tabs>
        <w:spacing w:before="2" w:after="0" w:line="252" w:lineRule="auto"/>
        <w:ind w:left="1040" w:right="1100" w:firstLine="0"/>
        <w:jc w:val="both"/>
        <w:rPr>
          <w:sz w:val="20"/>
        </w:rPr>
      </w:pPr>
      <w:r>
        <w:rPr>
          <w:b/>
          <w:sz w:val="20"/>
        </w:rPr>
        <w:t>ADMINISTRATION - </w:t>
      </w:r>
      <w:r>
        <w:rPr>
          <w:sz w:val="20"/>
        </w:rPr>
        <w:t>The amount is limited to 2% of the total award the LRO is</w:t>
      </w:r>
      <w:r>
        <w:rPr>
          <w:spacing w:val="-1"/>
          <w:sz w:val="20"/>
        </w:rPr>
        <w:t> </w:t>
      </w:r>
      <w:r>
        <w:rPr>
          <w:sz w:val="20"/>
        </w:rPr>
        <w:t>to receive rounded (up or down) to the nearest whole dollar – NO CENTS. The full amount available for administration within the jurisdiction is listed in</w:t>
      </w:r>
      <w:r>
        <w:rPr>
          <w:spacing w:val="-1"/>
          <w:sz w:val="20"/>
        </w:rPr>
        <w:t> </w:t>
      </w:r>
      <w:r>
        <w:rPr>
          <w:sz w:val="20"/>
        </w:rPr>
        <w:t>the</w:t>
      </w:r>
      <w:r>
        <w:rPr>
          <w:spacing w:val="-1"/>
          <w:sz w:val="20"/>
        </w:rPr>
        <w:t> </w:t>
      </w:r>
      <w:r>
        <w:rPr>
          <w:sz w:val="20"/>
        </w:rPr>
        <w:t>award</w:t>
      </w:r>
      <w:r>
        <w:rPr>
          <w:spacing w:val="-1"/>
          <w:sz w:val="20"/>
        </w:rPr>
        <w:t> </w:t>
      </w:r>
      <w:r>
        <w:rPr>
          <w:sz w:val="20"/>
        </w:rPr>
        <w:t>letter.</w:t>
      </w:r>
      <w:r>
        <w:rPr>
          <w:spacing w:val="-1"/>
          <w:sz w:val="20"/>
        </w:rPr>
        <w:t> </w:t>
      </w:r>
      <w:r>
        <w:rPr>
          <w:sz w:val="20"/>
        </w:rPr>
        <w:t>This</w:t>
      </w:r>
      <w:r>
        <w:rPr>
          <w:spacing w:val="-1"/>
          <w:sz w:val="20"/>
        </w:rPr>
        <w:t> </w:t>
      </w:r>
      <w:r>
        <w:rPr>
          <w:sz w:val="20"/>
        </w:rPr>
        <w:t>amount</w:t>
      </w:r>
      <w:r>
        <w:rPr>
          <w:spacing w:val="-1"/>
          <w:sz w:val="20"/>
        </w:rPr>
        <w:t> </w:t>
      </w:r>
      <w:r>
        <w:rPr>
          <w:sz w:val="20"/>
        </w:rPr>
        <w:t>is</w:t>
      </w:r>
      <w:r>
        <w:rPr>
          <w:spacing w:val="-1"/>
          <w:sz w:val="20"/>
        </w:rPr>
        <w:t> </w:t>
      </w:r>
      <w:r>
        <w:rPr>
          <w:sz w:val="20"/>
        </w:rPr>
        <w:t>a</w:t>
      </w:r>
      <w:r>
        <w:rPr>
          <w:spacing w:val="-1"/>
          <w:sz w:val="20"/>
        </w:rPr>
        <w:t> </w:t>
      </w:r>
      <w:r>
        <w:rPr>
          <w:sz w:val="20"/>
        </w:rPr>
        <w:t>part</w:t>
      </w:r>
      <w:r>
        <w:rPr>
          <w:spacing w:val="-1"/>
          <w:sz w:val="20"/>
        </w:rPr>
        <w:t> </w:t>
      </w:r>
      <w:r>
        <w:rPr>
          <w:sz w:val="20"/>
        </w:rPr>
        <w:t>of</w:t>
      </w:r>
      <w:r>
        <w:rPr>
          <w:spacing w:val="-1"/>
          <w:sz w:val="20"/>
        </w:rPr>
        <w:t> </w:t>
      </w:r>
      <w:r>
        <w:rPr>
          <w:sz w:val="20"/>
        </w:rPr>
        <w:t>the</w:t>
      </w:r>
      <w:r>
        <w:rPr>
          <w:spacing w:val="-1"/>
          <w:sz w:val="20"/>
        </w:rPr>
        <w:t> </w:t>
      </w:r>
      <w:r>
        <w:rPr>
          <w:sz w:val="20"/>
        </w:rPr>
        <w:t>total</w:t>
      </w:r>
      <w:r>
        <w:rPr>
          <w:spacing w:val="-1"/>
          <w:sz w:val="20"/>
        </w:rPr>
        <w:t> </w:t>
      </w:r>
      <w:r>
        <w:rPr>
          <w:sz w:val="20"/>
        </w:rPr>
        <w:t>award</w:t>
      </w:r>
      <w:r>
        <w:rPr>
          <w:spacing w:val="-1"/>
          <w:sz w:val="20"/>
        </w:rPr>
        <w:t> </w:t>
      </w:r>
      <w:r>
        <w:rPr>
          <w:sz w:val="20"/>
        </w:rPr>
        <w:t>to</w:t>
      </w:r>
      <w:r>
        <w:rPr>
          <w:spacing w:val="-1"/>
          <w:sz w:val="20"/>
        </w:rPr>
        <w:t> </w:t>
      </w:r>
      <w:r>
        <w:rPr>
          <w:sz w:val="20"/>
        </w:rPr>
        <w:t>your</w:t>
      </w:r>
      <w:r>
        <w:rPr>
          <w:spacing w:val="-1"/>
          <w:sz w:val="20"/>
        </w:rPr>
        <w:t> </w:t>
      </w:r>
      <w:r>
        <w:rPr>
          <w:sz w:val="20"/>
        </w:rPr>
        <w:t>jurisdiction,</w:t>
      </w:r>
      <w:r>
        <w:rPr>
          <w:spacing w:val="-1"/>
          <w:sz w:val="20"/>
        </w:rPr>
        <w:t> </w:t>
      </w:r>
      <w:r>
        <w:rPr>
          <w:sz w:val="20"/>
        </w:rPr>
        <w:t>not</w:t>
      </w:r>
      <w:r>
        <w:rPr>
          <w:spacing w:val="-1"/>
          <w:sz w:val="20"/>
        </w:rPr>
        <w:t> </w:t>
      </w:r>
      <w:r>
        <w:rPr>
          <w:sz w:val="20"/>
        </w:rPr>
        <w:t>in</w:t>
      </w:r>
      <w:r>
        <w:rPr>
          <w:spacing w:val="-1"/>
          <w:sz w:val="20"/>
        </w:rPr>
        <w:t> </w:t>
      </w:r>
      <w:r>
        <w:rPr>
          <w:sz w:val="20"/>
        </w:rPr>
        <w:t>addition</w:t>
      </w:r>
      <w:r>
        <w:rPr>
          <w:spacing w:val="-2"/>
          <w:sz w:val="20"/>
        </w:rPr>
        <w:t> </w:t>
      </w:r>
      <w:r>
        <w:rPr>
          <w:sz w:val="20"/>
        </w:rPr>
        <w:t>to</w:t>
      </w:r>
      <w:r>
        <w:rPr>
          <w:spacing w:val="-1"/>
          <w:sz w:val="20"/>
        </w:rPr>
        <w:t> </w:t>
      </w:r>
      <w:r>
        <w:rPr>
          <w:sz w:val="20"/>
        </w:rPr>
        <w:t>the</w:t>
      </w:r>
      <w:r>
        <w:rPr>
          <w:spacing w:val="-1"/>
          <w:sz w:val="20"/>
        </w:rPr>
        <w:t> </w:t>
      </w:r>
      <w:r>
        <w:rPr>
          <w:sz w:val="20"/>
        </w:rPr>
        <w:t>award</w:t>
      </w:r>
      <w:r>
        <w:rPr>
          <w:spacing w:val="-1"/>
          <w:sz w:val="20"/>
        </w:rPr>
        <w:t> </w:t>
      </w:r>
      <w:r>
        <w:rPr>
          <w:sz w:val="20"/>
        </w:rPr>
        <w:t>figure.</w:t>
      </w:r>
      <w:r>
        <w:rPr>
          <w:spacing w:val="-1"/>
          <w:sz w:val="20"/>
        </w:rPr>
        <w:t> </w:t>
      </w:r>
      <w:r>
        <w:rPr>
          <w:sz w:val="20"/>
        </w:rPr>
        <w:t>The jurisdiction may not exceed this amount.</w:t>
      </w:r>
    </w:p>
    <w:p xmlns:wp14="http://schemas.microsoft.com/office/word/2010/wordml" w:rsidP="5BBA6819" w14:paraId="6052B45B" wp14:textId="77777777">
      <w:pPr>
        <w:pStyle w:val="ListParagraph"/>
        <w:numPr>
          <w:ilvl w:val="0"/>
          <w:numId w:val="2"/>
        </w:numPr>
        <w:tabs>
          <w:tab w:val="left" w:leader="none" w:pos="1241"/>
        </w:tabs>
        <w:spacing w:before="1" w:after="0" w:line="252" w:lineRule="auto"/>
        <w:ind w:left="1040" w:right="1126" w:firstLine="0"/>
        <w:jc w:val="both"/>
        <w:rPr>
          <w:sz w:val="20"/>
          <w:szCs w:val="20"/>
        </w:rPr>
      </w:pPr>
      <w:r w:rsidRPr="5BBA6819">
        <w:rPr>
          <w:b w:val="1"/>
          <w:bCs w:val="1"/>
          <w:sz w:val="20"/>
          <w:szCs w:val="20"/>
        </w:rPr>
        <w:t xml:space="preserve">TOTAL AWARD – </w:t>
      </w:r>
      <w:r w:rsidRPr="5BBA6819">
        <w:rPr>
          <w:sz w:val="20"/>
          <w:szCs w:val="20"/>
        </w:rPr>
        <w:t>The total award is the sum of funds allocated to the individual categories for the agency. Only whole</w:t>
      </w:r>
      <w:r w:rsidRPr="5BBA6819">
        <w:rPr>
          <w:spacing w:val="-1"/>
          <w:sz w:val="20"/>
          <w:szCs w:val="20"/>
        </w:rPr>
        <w:t xml:space="preserve"> </w:t>
      </w:r>
      <w:r w:rsidRPr="5BBA6819">
        <w:rPr>
          <w:sz w:val="20"/>
          <w:szCs w:val="20"/>
        </w:rPr>
        <w:t>dollar</w:t>
      </w:r>
      <w:r w:rsidRPr="5BBA6819">
        <w:rPr>
          <w:spacing w:val="-1"/>
          <w:sz w:val="20"/>
          <w:szCs w:val="20"/>
        </w:rPr>
        <w:t xml:space="preserve"> </w:t>
      </w:r>
      <w:r w:rsidRPr="5BBA6819">
        <w:rPr>
          <w:sz w:val="20"/>
          <w:szCs w:val="20"/>
        </w:rPr>
        <w:t>amounts</w:t>
      </w:r>
      <w:r w:rsidRPr="5BBA6819">
        <w:rPr>
          <w:spacing w:val="-1"/>
          <w:sz w:val="20"/>
          <w:szCs w:val="20"/>
        </w:rPr>
        <w:t xml:space="preserve"> </w:t>
      </w:r>
      <w:r w:rsidRPr="5BBA6819">
        <w:rPr>
          <w:sz w:val="20"/>
          <w:szCs w:val="20"/>
        </w:rPr>
        <w:t>may</w:t>
      </w:r>
      <w:r w:rsidRPr="5BBA6819">
        <w:rPr>
          <w:spacing w:val="-1"/>
          <w:sz w:val="20"/>
          <w:szCs w:val="20"/>
        </w:rPr>
        <w:t xml:space="preserve"> </w:t>
      </w:r>
      <w:r w:rsidRPr="5BBA6819">
        <w:rPr>
          <w:sz w:val="20"/>
          <w:szCs w:val="20"/>
        </w:rPr>
        <w:t>be</w:t>
      </w:r>
      <w:r w:rsidRPr="5BBA6819">
        <w:rPr>
          <w:spacing w:val="-1"/>
          <w:sz w:val="20"/>
          <w:szCs w:val="20"/>
        </w:rPr>
        <w:t xml:space="preserve"> </w:t>
      </w:r>
      <w:r w:rsidRPr="5BBA6819">
        <w:rPr>
          <w:sz w:val="20"/>
          <w:szCs w:val="20"/>
        </w:rPr>
        <w:t>allocated!</w:t>
      </w:r>
      <w:r w:rsidRPr="5BBA6819">
        <w:rPr>
          <w:spacing w:val="-1"/>
          <w:sz w:val="20"/>
          <w:szCs w:val="20"/>
        </w:rPr>
        <w:t xml:space="preserve"> </w:t>
      </w:r>
      <w:r w:rsidRPr="5BBA6819">
        <w:rPr>
          <w:sz w:val="20"/>
          <w:szCs w:val="20"/>
        </w:rPr>
        <w:t>Remember</w:t>
      </w:r>
      <w:r w:rsidRPr="5BBA6819">
        <w:rPr>
          <w:spacing w:val="-1"/>
          <w:sz w:val="20"/>
          <w:szCs w:val="20"/>
        </w:rPr>
        <w:t xml:space="preserve"> </w:t>
      </w:r>
      <w:r w:rsidRPr="5BBA6819">
        <w:rPr>
          <w:sz w:val="20"/>
          <w:szCs w:val="20"/>
        </w:rPr>
        <w:t>the</w:t>
      </w:r>
      <w:r w:rsidRPr="5BBA6819">
        <w:rPr>
          <w:spacing w:val="-1"/>
          <w:sz w:val="20"/>
          <w:szCs w:val="20"/>
        </w:rPr>
        <w:t xml:space="preserve"> </w:t>
      </w:r>
      <w:r w:rsidRPr="5BBA6819">
        <w:rPr>
          <w:sz w:val="20"/>
          <w:szCs w:val="20"/>
        </w:rPr>
        <w:t>minimum</w:t>
      </w:r>
      <w:r w:rsidRPr="5BBA6819">
        <w:rPr>
          <w:spacing w:val="-1"/>
          <w:sz w:val="20"/>
          <w:szCs w:val="20"/>
        </w:rPr>
        <w:t xml:space="preserve"> </w:t>
      </w:r>
      <w:r w:rsidRPr="5BBA6819">
        <w:rPr>
          <w:sz w:val="20"/>
          <w:szCs w:val="20"/>
        </w:rPr>
        <w:t>amount</w:t>
      </w:r>
      <w:r w:rsidRPr="5BBA6819">
        <w:rPr>
          <w:spacing w:val="-1"/>
          <w:sz w:val="20"/>
          <w:szCs w:val="20"/>
        </w:rPr>
        <w:t xml:space="preserve"> </w:t>
      </w:r>
      <w:r w:rsidRPr="5BBA6819">
        <w:rPr>
          <w:sz w:val="20"/>
          <w:szCs w:val="20"/>
        </w:rPr>
        <w:t>that</w:t>
      </w:r>
      <w:r w:rsidRPr="5BBA6819">
        <w:rPr>
          <w:spacing w:val="-1"/>
          <w:sz w:val="20"/>
          <w:szCs w:val="20"/>
        </w:rPr>
        <w:t xml:space="preserve"> </w:t>
      </w:r>
      <w:r w:rsidRPr="5BBA6819">
        <w:rPr>
          <w:sz w:val="20"/>
          <w:szCs w:val="20"/>
        </w:rPr>
        <w:t>may</w:t>
      </w:r>
      <w:r w:rsidRPr="5BBA6819">
        <w:rPr>
          <w:spacing w:val="-1"/>
          <w:sz w:val="20"/>
          <w:szCs w:val="20"/>
        </w:rPr>
        <w:t xml:space="preserve"> </w:t>
      </w:r>
      <w:r w:rsidRPr="5BBA6819">
        <w:rPr>
          <w:sz w:val="20"/>
          <w:szCs w:val="20"/>
        </w:rPr>
        <w:t>be</w:t>
      </w:r>
      <w:r w:rsidRPr="5BBA6819">
        <w:rPr>
          <w:spacing w:val="-1"/>
          <w:sz w:val="20"/>
          <w:szCs w:val="20"/>
        </w:rPr>
        <w:t xml:space="preserve"> </w:t>
      </w:r>
      <w:r w:rsidRPr="5BBA6819">
        <w:rPr>
          <w:sz w:val="20"/>
          <w:szCs w:val="20"/>
        </w:rPr>
        <w:t>allocated</w:t>
      </w:r>
      <w:r w:rsidRPr="5BBA6819">
        <w:rPr>
          <w:spacing w:val="-1"/>
          <w:sz w:val="20"/>
          <w:szCs w:val="20"/>
        </w:rPr>
        <w:t xml:space="preserve"> </w:t>
      </w:r>
      <w:r w:rsidRPr="5BBA6819">
        <w:rPr>
          <w:sz w:val="20"/>
          <w:szCs w:val="20"/>
        </w:rPr>
        <w:t>to</w:t>
      </w:r>
      <w:r w:rsidRPr="5BBA6819">
        <w:rPr>
          <w:spacing w:val="-1"/>
          <w:sz w:val="20"/>
          <w:szCs w:val="20"/>
        </w:rPr>
        <w:t xml:space="preserve"> </w:t>
      </w:r>
      <w:r w:rsidRPr="5BBA6819">
        <w:rPr>
          <w:sz w:val="20"/>
          <w:szCs w:val="20"/>
        </w:rPr>
        <w:t>an</w:t>
      </w:r>
      <w:r w:rsidRPr="5BBA6819">
        <w:rPr>
          <w:spacing w:val="-1"/>
          <w:sz w:val="20"/>
          <w:szCs w:val="20"/>
        </w:rPr>
        <w:t xml:space="preserve"> </w:t>
      </w:r>
      <w:r w:rsidRPr="5BBA6819">
        <w:rPr>
          <w:sz w:val="20"/>
          <w:szCs w:val="20"/>
        </w:rPr>
        <w:t>LRO</w:t>
      </w:r>
      <w:r w:rsidRPr="5BBA6819">
        <w:rPr>
          <w:spacing w:val="-1"/>
          <w:sz w:val="20"/>
          <w:szCs w:val="20"/>
        </w:rPr>
        <w:t xml:space="preserve"> </w:t>
      </w:r>
      <w:r w:rsidRPr="5BBA6819">
        <w:rPr>
          <w:sz w:val="20"/>
          <w:szCs w:val="20"/>
        </w:rPr>
        <w:t>is</w:t>
      </w:r>
      <w:r w:rsidRPr="5BBA6819">
        <w:rPr>
          <w:spacing w:val="-1"/>
          <w:sz w:val="20"/>
          <w:szCs w:val="20"/>
        </w:rPr>
        <w:t xml:space="preserve"> </w:t>
      </w:r>
      <w:r w:rsidRPr="5BBA6819">
        <w:rPr>
          <w:sz w:val="20"/>
          <w:szCs w:val="20"/>
        </w:rPr>
        <w:t>$500.00*.</w:t>
      </w:r>
    </w:p>
    <w:p xmlns:wp14="http://schemas.microsoft.com/office/word/2010/wordml" w14:paraId="62EBF3C5" wp14:textId="77777777">
      <w:pPr>
        <w:pStyle w:val="BodyText"/>
      </w:pPr>
    </w:p>
    <w:p xmlns:wp14="http://schemas.microsoft.com/office/word/2010/wordml" w14:paraId="6D98A12B" wp14:textId="77777777">
      <w:pPr>
        <w:pStyle w:val="BodyText"/>
        <w:rPr>
          <w:sz w:val="27"/>
        </w:rPr>
      </w:pPr>
    </w:p>
    <w:p xmlns:wp14="http://schemas.microsoft.com/office/word/2010/wordml" w14:paraId="3B08E62D" wp14:textId="77777777">
      <w:pPr>
        <w:spacing w:before="95"/>
        <w:ind w:left="1412" w:right="0" w:firstLine="0"/>
        <w:jc w:val="left"/>
        <w:rPr>
          <w:rFonts w:ascii="Arial"/>
          <w:b/>
          <w:sz w:val="20"/>
        </w:rPr>
      </w:pPr>
      <w:r>
        <w:rPr/>
        <w:pict w14:anchorId="61944C74">
          <v:rect id="docshape8" style="position:absolute;margin-left:105.482071pt;margin-top:15.032257pt;width:406.32pt;height:11.52pt;mso-position-horizontal-relative:page;mso-position-vertical-relative:paragraph;z-index:-15849472" filled="true" fillcolor="#ffffff" stroked="false">
            <v:fill type="solid"/>
            <w10:wrap type="none"/>
          </v:rect>
        </w:pict>
      </w:r>
      <w:r>
        <w:rPr>
          <w:rFonts w:ascii="Arial"/>
          <w:b/>
          <w:sz w:val="20"/>
        </w:rPr>
        <w:t>Attachments</w:t>
      </w:r>
      <w:r>
        <w:rPr>
          <w:rFonts w:ascii="Arial"/>
          <w:b/>
          <w:spacing w:val="45"/>
          <w:sz w:val="20"/>
        </w:rPr>
        <w:t> </w:t>
      </w:r>
      <w:r>
        <w:rPr>
          <w:rFonts w:ascii="Arial"/>
          <w:b/>
          <w:spacing w:val="-2"/>
          <w:sz w:val="20"/>
        </w:rPr>
        <w:t>included:</w:t>
      </w:r>
    </w:p>
    <w:p xmlns:wp14="http://schemas.microsoft.com/office/word/2010/wordml" w14:paraId="2BCC458A" wp14:textId="77777777">
      <w:pPr>
        <w:pStyle w:val="BodyText"/>
        <w:tabs>
          <w:tab w:val="left" w:leader="none" w:pos="1651"/>
        </w:tabs>
        <w:spacing w:before="109"/>
        <w:ind w:left="1080"/>
        <w:rPr>
          <w:rFonts w:ascii="Arial"/>
        </w:rPr>
      </w:pPr>
      <w:r>
        <w:rPr>
          <w:u w:val="single"/>
        </w:rPr>
        <w:tab/>
      </w:r>
      <w:r>
        <w:rPr>
          <w:rFonts w:ascii="Arial"/>
          <w:spacing w:val="-2"/>
        </w:rPr>
        <w:t>Application</w:t>
      </w:r>
    </w:p>
    <w:p xmlns:wp14="http://schemas.microsoft.com/office/word/2010/wordml" w14:paraId="79CE4031" wp14:textId="77777777">
      <w:pPr>
        <w:pStyle w:val="BodyText"/>
        <w:tabs>
          <w:tab w:val="left" w:leader="none" w:pos="1651"/>
        </w:tabs>
        <w:spacing w:before="35"/>
        <w:ind w:left="1080"/>
        <w:rPr>
          <w:rFonts w:ascii="Arial"/>
        </w:rPr>
      </w:pPr>
      <w:r>
        <w:rPr>
          <w:u w:val="single"/>
        </w:rPr>
        <w:tab/>
      </w:r>
      <w:r>
        <w:rPr>
          <w:rFonts w:ascii="Arial"/>
          <w:spacing w:val="-8"/>
        </w:rPr>
        <w:t>Board</w:t>
      </w:r>
      <w:r>
        <w:rPr>
          <w:rFonts w:ascii="Arial"/>
          <w:spacing w:val="-7"/>
        </w:rPr>
        <w:t> </w:t>
      </w:r>
      <w:r>
        <w:rPr>
          <w:rFonts w:ascii="Arial"/>
          <w:spacing w:val="-8"/>
        </w:rPr>
        <w:t>of</w:t>
      </w:r>
      <w:r>
        <w:rPr>
          <w:rFonts w:ascii="Arial"/>
          <w:spacing w:val="-5"/>
        </w:rPr>
        <w:t> </w:t>
      </w:r>
      <w:r>
        <w:rPr>
          <w:rFonts w:ascii="Arial"/>
          <w:spacing w:val="-8"/>
        </w:rPr>
        <w:t>Directors</w:t>
      </w:r>
      <w:r>
        <w:rPr>
          <w:rFonts w:ascii="Arial"/>
          <w:spacing w:val="-5"/>
        </w:rPr>
        <w:t> </w:t>
      </w:r>
      <w:r>
        <w:rPr>
          <w:rFonts w:ascii="Arial"/>
          <w:spacing w:val="-8"/>
        </w:rPr>
        <w:t>Roster</w:t>
      </w:r>
    </w:p>
    <w:p xmlns:wp14="http://schemas.microsoft.com/office/word/2010/wordml" w14:paraId="75C77F7D" wp14:textId="77777777">
      <w:pPr>
        <w:pStyle w:val="BodyText"/>
        <w:tabs>
          <w:tab w:val="left" w:leader="none" w:pos="1651"/>
        </w:tabs>
        <w:spacing w:before="119"/>
        <w:ind w:left="1080"/>
        <w:rPr>
          <w:rFonts w:ascii="Arial"/>
        </w:rPr>
      </w:pPr>
      <w:r>
        <w:rPr>
          <w:u w:val="single"/>
        </w:rPr>
        <w:tab/>
      </w:r>
      <w:r>
        <w:rPr>
          <w:rFonts w:ascii="Arial"/>
          <w:spacing w:val="-6"/>
        </w:rPr>
        <w:t>501</w:t>
      </w:r>
      <w:r>
        <w:rPr>
          <w:rFonts w:ascii="Arial"/>
          <w:spacing w:val="-15"/>
        </w:rPr>
        <w:t> </w:t>
      </w:r>
      <w:r>
        <w:rPr>
          <w:rFonts w:ascii="Arial"/>
          <w:spacing w:val="-6"/>
        </w:rPr>
        <w:t>(c)(3)</w:t>
      </w:r>
      <w:r>
        <w:rPr>
          <w:rFonts w:ascii="Arial"/>
          <w:spacing w:val="-12"/>
        </w:rPr>
        <w:t> </w:t>
      </w:r>
      <w:r>
        <w:rPr>
          <w:rFonts w:ascii="Arial"/>
          <w:spacing w:val="-6"/>
        </w:rPr>
        <w:t>IRS</w:t>
      </w:r>
      <w:r>
        <w:rPr>
          <w:rFonts w:ascii="Arial"/>
          <w:spacing w:val="-13"/>
        </w:rPr>
        <w:t> </w:t>
      </w:r>
      <w:r>
        <w:rPr>
          <w:rFonts w:ascii="Arial"/>
          <w:spacing w:val="-6"/>
        </w:rPr>
        <w:t>Determination</w:t>
      </w:r>
      <w:r>
        <w:rPr>
          <w:rFonts w:ascii="Arial"/>
          <w:spacing w:val="-12"/>
        </w:rPr>
        <w:t> </w:t>
      </w:r>
      <w:r>
        <w:rPr>
          <w:rFonts w:ascii="Arial"/>
          <w:spacing w:val="-6"/>
        </w:rPr>
        <w:t>Letter</w:t>
      </w:r>
    </w:p>
    <w:p xmlns:wp14="http://schemas.microsoft.com/office/word/2010/wordml" w14:paraId="7F0F50B3" wp14:textId="77777777">
      <w:pPr>
        <w:pStyle w:val="BodyText"/>
        <w:tabs>
          <w:tab w:val="left" w:leader="none" w:pos="1644"/>
        </w:tabs>
        <w:spacing w:before="54"/>
        <w:ind w:left="1073"/>
        <w:rPr>
          <w:rFonts w:ascii="Arial"/>
        </w:rPr>
      </w:pPr>
      <w:r>
        <w:rPr>
          <w:u w:val="single"/>
        </w:rPr>
        <w:tab/>
      </w:r>
      <w:r>
        <w:rPr>
          <w:rFonts w:ascii="Arial"/>
          <w:spacing w:val="-6"/>
        </w:rPr>
        <w:t>Non-discriminatory</w:t>
      </w:r>
      <w:r>
        <w:rPr>
          <w:rFonts w:ascii="Arial"/>
          <w:spacing w:val="-12"/>
        </w:rPr>
        <w:t> </w:t>
      </w:r>
      <w:r>
        <w:rPr>
          <w:rFonts w:ascii="Arial"/>
          <w:spacing w:val="-6"/>
        </w:rPr>
        <w:t>Policy</w:t>
      </w:r>
    </w:p>
    <w:p xmlns:wp14="http://schemas.microsoft.com/office/word/2010/wordml" w14:paraId="314956CC" wp14:textId="77777777">
      <w:pPr>
        <w:pStyle w:val="BodyText"/>
        <w:tabs>
          <w:tab w:val="left" w:leader="none" w:pos="1678"/>
        </w:tabs>
        <w:spacing w:before="53"/>
        <w:ind w:left="1073"/>
        <w:rPr>
          <w:rFonts w:ascii="Arial"/>
        </w:rPr>
      </w:pPr>
      <w:r>
        <w:rPr>
          <w:u w:val="single"/>
        </w:rPr>
        <w:tab/>
      </w:r>
      <w:r>
        <w:rPr>
          <w:rFonts w:ascii="Arial"/>
        </w:rPr>
        <w:t>Complete</w:t>
      </w:r>
      <w:r>
        <w:rPr>
          <w:rFonts w:ascii="Arial"/>
          <w:spacing w:val="-6"/>
        </w:rPr>
        <w:t> </w:t>
      </w:r>
      <w:r>
        <w:rPr>
          <w:rFonts w:ascii="Arial"/>
        </w:rPr>
        <w:t>program</w:t>
      </w:r>
      <w:r>
        <w:rPr>
          <w:rFonts w:ascii="Arial"/>
          <w:spacing w:val="-3"/>
        </w:rPr>
        <w:t> </w:t>
      </w:r>
      <w:r>
        <w:rPr>
          <w:rFonts w:ascii="Arial"/>
        </w:rPr>
        <w:t>budget,</w:t>
      </w:r>
      <w:r>
        <w:rPr>
          <w:rFonts w:ascii="Arial"/>
          <w:spacing w:val="-5"/>
        </w:rPr>
        <w:t> </w:t>
      </w:r>
      <w:r>
        <w:rPr>
          <w:rFonts w:ascii="Arial"/>
        </w:rPr>
        <w:t>with</w:t>
      </w:r>
      <w:r>
        <w:rPr>
          <w:rFonts w:ascii="Arial"/>
          <w:spacing w:val="-3"/>
        </w:rPr>
        <w:t> </w:t>
      </w:r>
      <w:r>
        <w:rPr>
          <w:rFonts w:ascii="Arial"/>
        </w:rPr>
        <w:t>narrative</w:t>
      </w:r>
      <w:r>
        <w:rPr>
          <w:rFonts w:ascii="Arial"/>
          <w:spacing w:val="-4"/>
        </w:rPr>
        <w:t> </w:t>
      </w:r>
      <w:r>
        <w:rPr>
          <w:rFonts w:ascii="Arial"/>
        </w:rPr>
        <w:t>for</w:t>
      </w:r>
      <w:r>
        <w:rPr>
          <w:rFonts w:ascii="Arial"/>
          <w:spacing w:val="-5"/>
        </w:rPr>
        <w:t> </w:t>
      </w:r>
      <w:r>
        <w:rPr>
          <w:rFonts w:ascii="Arial"/>
        </w:rPr>
        <w:t>what</w:t>
      </w:r>
      <w:r>
        <w:rPr>
          <w:rFonts w:ascii="Arial"/>
          <w:spacing w:val="-4"/>
        </w:rPr>
        <w:t> </w:t>
      </w:r>
      <w:r>
        <w:rPr>
          <w:rFonts w:ascii="Arial"/>
        </w:rPr>
        <w:t>expenses</w:t>
      </w:r>
      <w:r>
        <w:rPr>
          <w:rFonts w:ascii="Arial"/>
          <w:spacing w:val="-3"/>
        </w:rPr>
        <w:t> </w:t>
      </w:r>
      <w:r>
        <w:rPr>
          <w:rFonts w:ascii="Arial"/>
        </w:rPr>
        <w:t>FEMA</w:t>
      </w:r>
      <w:r>
        <w:rPr>
          <w:rFonts w:ascii="Arial"/>
          <w:spacing w:val="-5"/>
        </w:rPr>
        <w:t> </w:t>
      </w:r>
      <w:r>
        <w:rPr>
          <w:rFonts w:ascii="Arial"/>
        </w:rPr>
        <w:t>dollars</w:t>
      </w:r>
      <w:r>
        <w:rPr>
          <w:rFonts w:ascii="Arial"/>
          <w:spacing w:val="-4"/>
        </w:rPr>
        <w:t> </w:t>
      </w:r>
      <w:r>
        <w:rPr>
          <w:rFonts w:ascii="Arial"/>
        </w:rPr>
        <w:t>will</w:t>
      </w:r>
      <w:r>
        <w:rPr>
          <w:rFonts w:ascii="Arial"/>
          <w:spacing w:val="-4"/>
        </w:rPr>
        <w:t> </w:t>
      </w:r>
      <w:r>
        <w:rPr>
          <w:rFonts w:ascii="Arial"/>
        </w:rPr>
        <w:t>cover</w:t>
      </w:r>
      <w:r>
        <w:rPr>
          <w:rFonts w:ascii="Arial"/>
          <w:spacing w:val="-3"/>
        </w:rPr>
        <w:t> </w:t>
      </w:r>
      <w:r>
        <w:rPr>
          <w:rFonts w:ascii="Arial"/>
        </w:rPr>
        <w:t>outlined</w:t>
      </w:r>
      <w:r>
        <w:rPr>
          <w:rFonts w:ascii="Arial"/>
          <w:spacing w:val="-4"/>
        </w:rPr>
        <w:t> </w:t>
      </w:r>
      <w:r>
        <w:rPr>
          <w:rFonts w:ascii="Arial"/>
        </w:rPr>
        <w:t>in</w:t>
      </w:r>
      <w:r>
        <w:rPr>
          <w:rFonts w:ascii="Arial"/>
          <w:spacing w:val="-4"/>
        </w:rPr>
        <w:t> </w:t>
      </w:r>
      <w:r>
        <w:rPr>
          <w:rFonts w:ascii="Arial"/>
        </w:rPr>
        <w:t>Question</w:t>
      </w:r>
      <w:r>
        <w:rPr>
          <w:rFonts w:ascii="Arial"/>
          <w:spacing w:val="-3"/>
        </w:rPr>
        <w:t> </w:t>
      </w:r>
      <w:r>
        <w:rPr>
          <w:rFonts w:ascii="Arial"/>
          <w:spacing w:val="-10"/>
        </w:rPr>
        <w:t>6</w:t>
      </w:r>
    </w:p>
    <w:p xmlns:wp14="http://schemas.microsoft.com/office/word/2010/wordml" w14:paraId="2946DB82" wp14:textId="77777777">
      <w:pPr>
        <w:pStyle w:val="BodyText"/>
        <w:rPr>
          <w:rFonts w:ascii="Arial"/>
        </w:rPr>
      </w:pPr>
    </w:p>
    <w:p xmlns:wp14="http://schemas.microsoft.com/office/word/2010/wordml" w14:paraId="5997CC1D" wp14:textId="77777777">
      <w:pPr>
        <w:pStyle w:val="BodyText"/>
        <w:spacing w:before="7"/>
        <w:rPr>
          <w:rFonts w:ascii="Arial"/>
          <w:sz w:val="25"/>
        </w:rPr>
      </w:pPr>
    </w:p>
    <w:p xmlns:wp14="http://schemas.microsoft.com/office/word/2010/wordml" w14:paraId="128353F5" wp14:textId="77777777">
      <w:pPr>
        <w:tabs>
          <w:tab w:val="left" w:leader="none" w:pos="6549"/>
        </w:tabs>
        <w:spacing w:before="98"/>
        <w:ind w:left="1051" w:right="0" w:firstLine="0"/>
        <w:jc w:val="left"/>
        <w:rPr>
          <w:rFonts w:ascii="Arial"/>
          <w:b/>
          <w:sz w:val="20"/>
        </w:rPr>
      </w:pPr>
      <w:r>
        <w:rPr>
          <w:rFonts w:ascii="Arial"/>
          <w:b/>
          <w:spacing w:val="-8"/>
          <w:position w:val="1"/>
          <w:sz w:val="20"/>
        </w:rPr>
        <w:t>Signature</w:t>
      </w:r>
      <w:r>
        <w:rPr>
          <w:rFonts w:ascii="Arial"/>
          <w:b/>
          <w:spacing w:val="-7"/>
          <w:position w:val="1"/>
          <w:sz w:val="20"/>
        </w:rPr>
        <w:t> </w:t>
      </w:r>
      <w:r>
        <w:rPr>
          <w:rFonts w:ascii="Arial"/>
          <w:b/>
          <w:spacing w:val="-8"/>
          <w:position w:val="1"/>
          <w:sz w:val="20"/>
        </w:rPr>
        <w:t>of</w:t>
      </w:r>
      <w:r>
        <w:rPr>
          <w:rFonts w:ascii="Arial"/>
          <w:b/>
          <w:spacing w:val="-5"/>
          <w:position w:val="1"/>
          <w:sz w:val="20"/>
        </w:rPr>
        <w:t> </w:t>
      </w:r>
      <w:r>
        <w:rPr>
          <w:rFonts w:ascii="Arial"/>
          <w:b/>
          <w:spacing w:val="-8"/>
          <w:position w:val="1"/>
          <w:sz w:val="20"/>
        </w:rPr>
        <w:t>Agency</w:t>
      </w:r>
      <w:r>
        <w:rPr>
          <w:rFonts w:ascii="Arial"/>
          <w:b/>
          <w:spacing w:val="-6"/>
          <w:position w:val="1"/>
          <w:sz w:val="20"/>
        </w:rPr>
        <w:t> </w:t>
      </w:r>
      <w:r>
        <w:rPr>
          <w:rFonts w:ascii="Arial"/>
          <w:b/>
          <w:spacing w:val="-8"/>
          <w:position w:val="1"/>
          <w:sz w:val="20"/>
        </w:rPr>
        <w:t>Official</w:t>
      </w:r>
      <w:r>
        <w:rPr>
          <w:rFonts w:ascii="Arial"/>
          <w:b/>
          <w:position w:val="1"/>
          <w:sz w:val="20"/>
        </w:rPr>
        <w:tab/>
      </w:r>
      <w:r>
        <w:rPr>
          <w:rFonts w:ascii="Arial"/>
          <w:b/>
          <w:sz w:val="20"/>
        </w:rPr>
        <w:t>Print</w:t>
      </w:r>
      <w:r>
        <w:rPr>
          <w:rFonts w:ascii="Arial"/>
          <w:b/>
          <w:spacing w:val="-10"/>
          <w:sz w:val="20"/>
        </w:rPr>
        <w:t> </w:t>
      </w:r>
      <w:r>
        <w:rPr>
          <w:rFonts w:ascii="Arial"/>
          <w:b/>
          <w:sz w:val="20"/>
        </w:rPr>
        <w:t>Name</w:t>
      </w:r>
      <w:r>
        <w:rPr>
          <w:rFonts w:ascii="Arial"/>
          <w:b/>
          <w:spacing w:val="-7"/>
          <w:sz w:val="20"/>
        </w:rPr>
        <w:t> </w:t>
      </w:r>
      <w:r>
        <w:rPr>
          <w:rFonts w:ascii="Arial"/>
          <w:b/>
          <w:sz w:val="20"/>
        </w:rPr>
        <w:t>of</w:t>
      </w:r>
      <w:r>
        <w:rPr>
          <w:rFonts w:ascii="Arial"/>
          <w:b/>
          <w:spacing w:val="-7"/>
          <w:sz w:val="20"/>
        </w:rPr>
        <w:t> </w:t>
      </w:r>
      <w:r>
        <w:rPr>
          <w:rFonts w:ascii="Arial"/>
          <w:b/>
          <w:sz w:val="20"/>
        </w:rPr>
        <w:t>Agency</w:t>
      </w:r>
      <w:r>
        <w:rPr>
          <w:rFonts w:ascii="Arial"/>
          <w:b/>
          <w:spacing w:val="-8"/>
          <w:sz w:val="20"/>
        </w:rPr>
        <w:t> </w:t>
      </w:r>
      <w:r>
        <w:rPr>
          <w:rFonts w:ascii="Arial"/>
          <w:b/>
          <w:spacing w:val="-2"/>
          <w:sz w:val="20"/>
        </w:rPr>
        <w:t>Official</w:t>
      </w:r>
    </w:p>
    <w:p xmlns:wp14="http://schemas.microsoft.com/office/word/2010/wordml" w14:paraId="110FFD37" wp14:textId="77777777">
      <w:pPr>
        <w:pStyle w:val="BodyText"/>
        <w:rPr>
          <w:rFonts w:ascii="Arial"/>
          <w:b/>
        </w:rPr>
      </w:pPr>
    </w:p>
    <w:p xmlns:wp14="http://schemas.microsoft.com/office/word/2010/wordml" w14:paraId="6B699379" wp14:textId="77777777">
      <w:pPr>
        <w:pStyle w:val="BodyText"/>
        <w:rPr>
          <w:rFonts w:ascii="Arial"/>
          <w:b/>
          <w:sz w:val="15"/>
        </w:rPr>
      </w:pPr>
      <w:r>
        <w:rPr/>
        <w:pict w14:anchorId="2FA43DE2">
          <v:shape id="docshape9" style="position:absolute;margin-left:71.568497pt;margin-top:10.472596pt;width:239.15pt;height:.1pt;mso-position-horizontal-relative:page;mso-position-vertical-relative:paragraph;z-index:-15725056;mso-wrap-distance-left:0;mso-wrap-distance-right:0" coordsize="4783,0" coordorigin="1431,209" filled="false" stroked="true" strokecolor="#000000" strokeweight=".895703pt" path="m1431,209l6214,209e">
            <v:path arrowok="t"/>
            <v:stroke dashstyle="solid"/>
            <w10:wrap type="topAndBottom"/>
          </v:shape>
        </w:pict>
      </w:r>
      <w:r>
        <w:rPr/>
        <w:pict w14:anchorId="5FCF8565">
          <v:shape id="docshape10" style="position:absolute;margin-left:346.875488pt;margin-top:9.826295pt;width:239.15pt;height:.1pt;mso-position-horizontal-relative:page;mso-position-vertical-relative:paragraph;z-index:-15724544;mso-wrap-distance-left:0;mso-wrap-distance-right:0" coordsize="4783,0" coordorigin="6938,197" filled="false" stroked="true" strokecolor="#000000" strokeweight=".895703pt" path="m6938,197l11720,197e">
            <v:path arrowok="t"/>
            <v:stroke dashstyle="solid"/>
            <w10:wrap type="topAndBottom"/>
          </v:shape>
        </w:pict>
      </w:r>
    </w:p>
    <w:p xmlns:wp14="http://schemas.microsoft.com/office/word/2010/wordml" w14:paraId="3FE9F23F" wp14:textId="77777777">
      <w:pPr>
        <w:pStyle w:val="BodyText"/>
        <w:spacing w:before="1"/>
        <w:rPr>
          <w:rFonts w:ascii="Arial"/>
          <w:b/>
          <w:sz w:val="26"/>
        </w:rPr>
      </w:pPr>
    </w:p>
    <w:p xmlns:wp14="http://schemas.microsoft.com/office/word/2010/wordml" w14:paraId="491072FA" wp14:textId="77777777">
      <w:pPr>
        <w:spacing w:before="96"/>
        <w:ind w:left="1066" w:right="0" w:firstLine="0"/>
        <w:jc w:val="left"/>
        <w:rPr>
          <w:rFonts w:ascii="Arial"/>
          <w:b/>
          <w:sz w:val="20"/>
        </w:rPr>
      </w:pPr>
      <w:r>
        <w:rPr>
          <w:rFonts w:ascii="Arial"/>
          <w:b/>
          <w:spacing w:val="-4"/>
          <w:sz w:val="20"/>
        </w:rPr>
        <w:t>Date</w:t>
      </w:r>
    </w:p>
    <w:p xmlns:wp14="http://schemas.microsoft.com/office/word/2010/wordml" w14:paraId="1F72F646" wp14:textId="77777777">
      <w:pPr>
        <w:pStyle w:val="BodyText"/>
        <w:rPr>
          <w:rFonts w:ascii="Arial"/>
          <w:b/>
        </w:rPr>
      </w:pPr>
    </w:p>
    <w:p xmlns:wp14="http://schemas.microsoft.com/office/word/2010/wordml" w14:paraId="08CE6F91" wp14:textId="77777777">
      <w:pPr>
        <w:pStyle w:val="BodyText"/>
        <w:spacing w:before="8"/>
        <w:rPr>
          <w:rFonts w:ascii="Arial"/>
          <w:b/>
          <w:sz w:val="17"/>
        </w:rPr>
      </w:pPr>
      <w:r>
        <w:rPr/>
        <w:pict w14:anchorId="178B704C">
          <v:shape id="docshape11" style="position:absolute;margin-left:71.586998pt;margin-top:11.37417pt;width:235.4pt;height:.1pt;mso-position-horizontal-relative:page;mso-position-vertical-relative:paragraph;z-index:-15724032;mso-wrap-distance-left:0;mso-wrap-distance-right:0" coordsize="4708,0" coordorigin="1432,227" filled="false" stroked="true" strokecolor="#000000" strokeweight=".89712pt" path="m1432,227l6140,227e">
            <v:path arrowok="t"/>
            <v:stroke dashstyle="solid"/>
            <w10:wrap type="topAndBottom"/>
          </v:shape>
        </w:pict>
      </w:r>
    </w:p>
    <w:p xmlns:wp14="http://schemas.microsoft.com/office/word/2010/wordml" w14:paraId="61CDCEAD" wp14:textId="77777777">
      <w:pPr>
        <w:spacing w:after="0"/>
        <w:rPr>
          <w:rFonts w:ascii="Arial"/>
          <w:sz w:val="17"/>
        </w:rPr>
        <w:sectPr>
          <w:pgSz w:w="12240" w:h="15840" w:orient="portrait"/>
          <w:pgMar w:top="780" w:right="180" w:bottom="280" w:left="380"/>
          <w:cols w:num="1"/>
        </w:sectPr>
      </w:pPr>
    </w:p>
    <w:p xmlns:wp14="http://schemas.microsoft.com/office/word/2010/wordml" w14:paraId="726A6423" wp14:textId="77777777">
      <w:pPr>
        <w:spacing w:before="61"/>
        <w:ind w:left="2712" w:right="2888" w:firstLine="0"/>
        <w:jc w:val="center"/>
        <w:rPr>
          <w:rFonts w:ascii="Arial"/>
          <w:b/>
          <w:sz w:val="28"/>
        </w:rPr>
      </w:pPr>
      <w:r>
        <w:rPr>
          <w:rFonts w:ascii="Arial"/>
          <w:b/>
          <w:sz w:val="28"/>
          <w:u w:val="thick"/>
        </w:rPr>
        <w:t>Categories</w:t>
      </w:r>
      <w:r>
        <w:rPr>
          <w:rFonts w:ascii="Arial"/>
          <w:b/>
          <w:spacing w:val="-8"/>
          <w:sz w:val="28"/>
          <w:u w:val="thick"/>
        </w:rPr>
        <w:t> </w:t>
      </w:r>
      <w:r>
        <w:rPr>
          <w:rFonts w:ascii="Arial"/>
          <w:b/>
          <w:sz w:val="28"/>
          <w:u w:val="thick"/>
        </w:rPr>
        <w:t>&amp;</w:t>
      </w:r>
      <w:r>
        <w:rPr>
          <w:rFonts w:ascii="Arial"/>
          <w:b/>
          <w:spacing w:val="-7"/>
          <w:sz w:val="28"/>
          <w:u w:val="thick"/>
        </w:rPr>
        <w:t> </w:t>
      </w:r>
      <w:r>
        <w:rPr>
          <w:rFonts w:ascii="Arial"/>
          <w:b/>
          <w:sz w:val="28"/>
          <w:u w:val="thick"/>
        </w:rPr>
        <w:t>Eligible</w:t>
      </w:r>
      <w:r>
        <w:rPr>
          <w:rFonts w:ascii="Arial"/>
          <w:b/>
          <w:spacing w:val="-7"/>
          <w:sz w:val="28"/>
          <w:u w:val="thick"/>
        </w:rPr>
        <w:t> </w:t>
      </w:r>
      <w:r>
        <w:rPr>
          <w:rFonts w:ascii="Arial"/>
          <w:b/>
          <w:sz w:val="28"/>
          <w:u w:val="thick"/>
        </w:rPr>
        <w:t>Costs</w:t>
      </w:r>
      <w:r>
        <w:rPr>
          <w:rFonts w:ascii="Arial"/>
          <w:b/>
          <w:spacing w:val="-8"/>
          <w:sz w:val="28"/>
          <w:u w:val="thick"/>
        </w:rPr>
        <w:t> </w:t>
      </w:r>
      <w:r>
        <w:rPr>
          <w:rFonts w:ascii="Arial"/>
          <w:b/>
          <w:sz w:val="28"/>
          <w:u w:val="thick"/>
        </w:rPr>
        <w:t>Covered</w:t>
      </w:r>
      <w:r>
        <w:rPr>
          <w:rFonts w:ascii="Arial"/>
          <w:b/>
          <w:spacing w:val="-7"/>
          <w:sz w:val="28"/>
          <w:u w:val="thick"/>
        </w:rPr>
        <w:t> </w:t>
      </w:r>
      <w:r>
        <w:rPr>
          <w:rFonts w:ascii="Arial"/>
          <w:b/>
          <w:sz w:val="28"/>
          <w:u w:val="thick"/>
        </w:rPr>
        <w:t>By</w:t>
      </w:r>
      <w:r>
        <w:rPr>
          <w:rFonts w:ascii="Arial"/>
          <w:b/>
          <w:spacing w:val="-8"/>
          <w:sz w:val="28"/>
          <w:u w:val="thick"/>
        </w:rPr>
        <w:t> </w:t>
      </w:r>
      <w:r>
        <w:rPr>
          <w:rFonts w:ascii="Arial"/>
          <w:b/>
          <w:spacing w:val="-4"/>
          <w:sz w:val="28"/>
          <w:u w:val="thick"/>
        </w:rPr>
        <w:t>EFSP</w:t>
      </w:r>
    </w:p>
    <w:p xmlns:wp14="http://schemas.microsoft.com/office/word/2010/wordml" w14:paraId="6BB9E253" wp14:textId="77777777">
      <w:pPr>
        <w:pStyle w:val="BodyText"/>
        <w:rPr>
          <w:rFonts w:ascii="Arial"/>
          <w:b/>
        </w:rPr>
      </w:pPr>
    </w:p>
    <w:p xmlns:wp14="http://schemas.microsoft.com/office/word/2010/wordml" w:rsidP="5BBA6819" w14:paraId="23DE523C" wp14:textId="34994764">
      <w:pPr>
        <w:pStyle w:val="BodyText"/>
        <w:rPr>
          <w:rFonts w:ascii="Arial"/>
          <w:b w:val="1"/>
          <w:bCs w:val="1"/>
        </w:rPr>
      </w:pPr>
      <w:r w:rsidRPr="5BBA6819" w:rsidR="5BBA6819">
        <w:rPr>
          <w:rFonts w:ascii="Arial"/>
          <w:b w:val="0"/>
          <w:bCs w:val="0"/>
        </w:rPr>
        <w:t>Amounts marked with an asterisk (*) below reflect Phase 40 amounts. Changes for Phase 41, if any, have not been provided to the Local Board and may change.</w:t>
      </w:r>
    </w:p>
    <w:p xmlns:wp14="http://schemas.microsoft.com/office/word/2010/wordml" w14:paraId="52E56223" wp14:textId="77777777">
      <w:pPr>
        <w:pStyle w:val="BodyText"/>
        <w:spacing w:before="8"/>
        <w:rPr>
          <w:rFonts w:ascii="Arial"/>
          <w:b/>
          <w:sz w:val="13"/>
        </w:rPr>
      </w:pPr>
    </w:p>
    <w:tbl>
      <w:tblPr>
        <w:tblW w:w="0" w:type="auto"/>
        <w:jc w:val="left"/>
        <w:tblInd w:w="12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Look w:val="01E0"/>
      </w:tblPr>
      <w:tblGrid>
        <w:gridCol w:w="2894"/>
        <w:gridCol w:w="4502"/>
        <w:gridCol w:w="4051"/>
      </w:tblGrid>
      <w:tr xmlns:wp14="http://schemas.microsoft.com/office/word/2010/wordml" w:rsidTr="5BBA6819" w14:paraId="6805A370" wp14:textId="77777777">
        <w:trPr>
          <w:trHeight w:val="435" w:hRule="atLeast"/>
        </w:trPr>
        <w:tc>
          <w:tcPr>
            <w:tcW w:w="2894" w:type="dxa"/>
            <w:tcMar/>
          </w:tcPr>
          <w:p w14:paraId="1E5A74F1" wp14:textId="77777777">
            <w:pPr>
              <w:pStyle w:val="TableParagraph"/>
              <w:ind w:left="484" w:right="466"/>
              <w:jc w:val="center"/>
              <w:rPr>
                <w:b/>
                <w:sz w:val="24"/>
              </w:rPr>
            </w:pPr>
            <w:r>
              <w:rPr>
                <w:b/>
                <w:spacing w:val="-2"/>
                <w:sz w:val="24"/>
              </w:rPr>
              <w:t>Category</w:t>
            </w:r>
          </w:p>
        </w:tc>
        <w:tc>
          <w:tcPr>
            <w:tcW w:w="4502" w:type="dxa"/>
            <w:tcMar/>
          </w:tcPr>
          <w:p w14:paraId="032F64F2" wp14:textId="77777777">
            <w:pPr>
              <w:pStyle w:val="TableParagraph"/>
              <w:ind w:left="1031"/>
              <w:rPr>
                <w:b/>
                <w:sz w:val="24"/>
              </w:rPr>
            </w:pPr>
            <w:r>
              <w:rPr>
                <w:b/>
                <w:sz w:val="24"/>
              </w:rPr>
              <w:t>Sample</w:t>
            </w:r>
            <w:r>
              <w:rPr>
                <w:b/>
                <w:spacing w:val="-4"/>
                <w:sz w:val="24"/>
              </w:rPr>
              <w:t> </w:t>
            </w:r>
            <w:r>
              <w:rPr>
                <w:b/>
                <w:sz w:val="24"/>
              </w:rPr>
              <w:t>eligible</w:t>
            </w:r>
            <w:r>
              <w:rPr>
                <w:b/>
                <w:spacing w:val="-4"/>
                <w:sz w:val="24"/>
              </w:rPr>
              <w:t> </w:t>
            </w:r>
            <w:r>
              <w:rPr>
                <w:b/>
                <w:spacing w:val="-2"/>
                <w:sz w:val="24"/>
              </w:rPr>
              <w:t>items</w:t>
            </w:r>
          </w:p>
        </w:tc>
        <w:tc>
          <w:tcPr>
            <w:tcW w:w="4051" w:type="dxa"/>
            <w:tcMar/>
          </w:tcPr>
          <w:p w14:paraId="520C587E" wp14:textId="77777777">
            <w:pPr>
              <w:pStyle w:val="TableParagraph"/>
              <w:ind w:left="695"/>
              <w:rPr>
                <w:b/>
                <w:sz w:val="24"/>
              </w:rPr>
            </w:pPr>
            <w:r>
              <w:rPr>
                <w:b/>
                <w:sz w:val="24"/>
              </w:rPr>
              <w:t>Sample Ineligible </w:t>
            </w:r>
            <w:r>
              <w:rPr>
                <w:b/>
                <w:spacing w:val="-2"/>
                <w:sz w:val="24"/>
              </w:rPr>
              <w:t>items</w:t>
            </w:r>
          </w:p>
        </w:tc>
      </w:tr>
      <w:tr xmlns:wp14="http://schemas.microsoft.com/office/word/2010/wordml" w:rsidTr="5BBA6819" w14:paraId="59599350" wp14:textId="77777777">
        <w:trPr>
          <w:trHeight w:val="992" w:hRule="atLeast"/>
        </w:trPr>
        <w:tc>
          <w:tcPr>
            <w:tcW w:w="2894" w:type="dxa"/>
            <w:tcMar/>
          </w:tcPr>
          <w:p w14:paraId="07547A01" wp14:textId="77777777">
            <w:pPr>
              <w:pStyle w:val="TableParagraph"/>
              <w:spacing w:before="2"/>
              <w:rPr>
                <w:b/>
                <w:sz w:val="24"/>
              </w:rPr>
            </w:pPr>
          </w:p>
          <w:p w14:paraId="7D245684" wp14:textId="77777777">
            <w:pPr>
              <w:pStyle w:val="TableParagraph"/>
              <w:ind w:left="484" w:right="466"/>
              <w:jc w:val="center"/>
              <w:rPr>
                <w:b/>
                <w:sz w:val="24"/>
              </w:rPr>
            </w:pPr>
            <w:r>
              <w:rPr>
                <w:b/>
                <w:sz w:val="24"/>
              </w:rPr>
              <w:t>Served </w:t>
            </w:r>
            <w:r>
              <w:rPr>
                <w:b/>
                <w:spacing w:val="-2"/>
                <w:sz w:val="24"/>
              </w:rPr>
              <w:t>Meals</w:t>
            </w:r>
          </w:p>
        </w:tc>
        <w:tc>
          <w:tcPr>
            <w:tcW w:w="4502" w:type="dxa"/>
            <w:tcMar/>
          </w:tcPr>
          <w:p w:rsidP="5BBA6819" w14:paraId="18B47BB3" wp14:textId="77777777">
            <w:pPr>
              <w:pStyle w:val="TableParagraph"/>
              <w:spacing w:line="278" w:lineRule="auto"/>
              <w:ind w:left="110"/>
              <w:rPr>
                <w:sz w:val="22"/>
                <w:szCs w:val="22"/>
              </w:rPr>
            </w:pPr>
            <w:r w:rsidRPr="5BBA6819">
              <w:rPr>
                <w:sz w:val="22"/>
                <w:szCs w:val="22"/>
              </w:rPr>
              <w:t>Any</w:t>
            </w:r>
            <w:r w:rsidRPr="5BBA6819">
              <w:rPr>
                <w:spacing w:val="-5"/>
                <w:sz w:val="22"/>
                <w:szCs w:val="22"/>
              </w:rPr>
              <w:t xml:space="preserve"> </w:t>
            </w:r>
            <w:r w:rsidRPr="5BBA6819">
              <w:rPr>
                <w:sz w:val="22"/>
                <w:szCs w:val="22"/>
              </w:rPr>
              <w:t>food</w:t>
            </w:r>
            <w:r w:rsidRPr="5BBA6819">
              <w:rPr>
                <w:spacing w:val="-5"/>
                <w:sz w:val="22"/>
                <w:szCs w:val="22"/>
              </w:rPr>
              <w:t xml:space="preserve"> </w:t>
            </w:r>
            <w:r w:rsidRPr="5BBA6819">
              <w:rPr>
                <w:sz w:val="22"/>
                <w:szCs w:val="22"/>
              </w:rPr>
              <w:t>used</w:t>
            </w:r>
            <w:r w:rsidRPr="5BBA6819">
              <w:rPr>
                <w:spacing w:val="-5"/>
                <w:sz w:val="22"/>
                <w:szCs w:val="22"/>
              </w:rPr>
              <w:t xml:space="preserve"> </w:t>
            </w:r>
            <w:r w:rsidRPr="5BBA6819">
              <w:rPr>
                <w:sz w:val="22"/>
                <w:szCs w:val="22"/>
              </w:rPr>
              <w:t>in</w:t>
            </w:r>
            <w:r w:rsidRPr="5BBA6819">
              <w:rPr>
                <w:spacing w:val="-5"/>
                <w:sz w:val="22"/>
                <w:szCs w:val="22"/>
              </w:rPr>
              <w:t xml:space="preserve"> </w:t>
            </w:r>
            <w:r w:rsidRPr="5BBA6819">
              <w:rPr>
                <w:sz w:val="22"/>
                <w:szCs w:val="22"/>
              </w:rPr>
              <w:t>served</w:t>
            </w:r>
            <w:r w:rsidRPr="5BBA6819">
              <w:rPr>
                <w:spacing w:val="-5"/>
                <w:sz w:val="22"/>
                <w:szCs w:val="22"/>
              </w:rPr>
              <w:t xml:space="preserve"> </w:t>
            </w:r>
            <w:r w:rsidRPr="5BBA6819">
              <w:rPr>
                <w:sz w:val="22"/>
                <w:szCs w:val="22"/>
              </w:rPr>
              <w:t>meals</w:t>
            </w:r>
            <w:r w:rsidRPr="5BBA6819">
              <w:rPr>
                <w:spacing w:val="-5"/>
                <w:sz w:val="22"/>
                <w:szCs w:val="22"/>
              </w:rPr>
              <w:t xml:space="preserve"> </w:t>
            </w:r>
            <w:r w:rsidRPr="5BBA6819">
              <w:rPr>
                <w:sz w:val="22"/>
                <w:szCs w:val="22"/>
              </w:rPr>
              <w:t>(cold</w:t>
            </w:r>
            <w:r w:rsidRPr="5BBA6819">
              <w:rPr>
                <w:spacing w:val="-5"/>
                <w:sz w:val="22"/>
                <w:szCs w:val="22"/>
              </w:rPr>
              <w:t xml:space="preserve"> </w:t>
            </w:r>
            <w:r w:rsidRPr="5BBA6819">
              <w:rPr>
                <w:sz w:val="22"/>
                <w:szCs w:val="22"/>
              </w:rPr>
              <w:t>or</w:t>
            </w:r>
            <w:r w:rsidRPr="5BBA6819">
              <w:rPr>
                <w:spacing w:val="-5"/>
                <w:sz w:val="22"/>
                <w:szCs w:val="22"/>
              </w:rPr>
              <w:t xml:space="preserve"> </w:t>
            </w:r>
            <w:r w:rsidRPr="5BBA6819">
              <w:rPr>
                <w:sz w:val="22"/>
                <w:szCs w:val="22"/>
              </w:rPr>
              <w:t>hot) OR client per meal schedule ($2.00/meal*); costs of transporting food to site</w:t>
            </w:r>
          </w:p>
        </w:tc>
        <w:tc>
          <w:tcPr>
            <w:tcW w:w="4051" w:type="dxa"/>
            <w:tcMar/>
          </w:tcPr>
          <w:p w14:paraId="4786752C" wp14:textId="77777777">
            <w:pPr>
              <w:pStyle w:val="TableParagraph"/>
              <w:spacing w:line="278" w:lineRule="auto"/>
              <w:ind w:left="106" w:right="153"/>
              <w:rPr>
                <w:sz w:val="22"/>
              </w:rPr>
            </w:pPr>
            <w:r>
              <w:rPr>
                <w:sz w:val="22"/>
              </w:rPr>
              <w:t>Any</w:t>
            </w:r>
            <w:r>
              <w:rPr>
                <w:spacing w:val="-6"/>
                <w:sz w:val="22"/>
              </w:rPr>
              <w:t> </w:t>
            </w:r>
            <w:r>
              <w:rPr>
                <w:sz w:val="22"/>
              </w:rPr>
              <w:t>items</w:t>
            </w:r>
            <w:r>
              <w:rPr>
                <w:spacing w:val="-6"/>
                <w:sz w:val="22"/>
              </w:rPr>
              <w:t> </w:t>
            </w:r>
            <w:r>
              <w:rPr>
                <w:sz w:val="22"/>
              </w:rPr>
              <w:t>not</w:t>
            </w:r>
            <w:r>
              <w:rPr>
                <w:spacing w:val="-6"/>
                <w:sz w:val="22"/>
              </w:rPr>
              <w:t> </w:t>
            </w:r>
            <w:r>
              <w:rPr>
                <w:sz w:val="22"/>
              </w:rPr>
              <w:t>related</w:t>
            </w:r>
            <w:r>
              <w:rPr>
                <w:spacing w:val="-6"/>
                <w:sz w:val="22"/>
              </w:rPr>
              <w:t> </w:t>
            </w:r>
            <w:r>
              <w:rPr>
                <w:sz w:val="22"/>
              </w:rPr>
              <w:t>to</w:t>
            </w:r>
            <w:r>
              <w:rPr>
                <w:spacing w:val="-6"/>
                <w:sz w:val="22"/>
              </w:rPr>
              <w:t> </w:t>
            </w:r>
            <w:r>
              <w:rPr>
                <w:sz w:val="22"/>
              </w:rPr>
              <w:t>actual</w:t>
            </w:r>
            <w:r>
              <w:rPr>
                <w:spacing w:val="-6"/>
                <w:sz w:val="22"/>
              </w:rPr>
              <w:t> </w:t>
            </w:r>
            <w:r>
              <w:rPr>
                <w:sz w:val="22"/>
              </w:rPr>
              <w:t>feeding of a client. Staff events/functions.</w:t>
            </w:r>
          </w:p>
        </w:tc>
      </w:tr>
      <w:tr xmlns:wp14="http://schemas.microsoft.com/office/word/2010/wordml" w:rsidTr="5BBA6819" w14:paraId="3FFBC149" wp14:textId="77777777">
        <w:trPr>
          <w:trHeight w:val="1285" w:hRule="atLeast"/>
        </w:trPr>
        <w:tc>
          <w:tcPr>
            <w:tcW w:w="2894" w:type="dxa"/>
            <w:tcMar/>
          </w:tcPr>
          <w:p w14:paraId="5043CB0F" wp14:textId="77777777">
            <w:pPr>
              <w:pStyle w:val="TableParagraph"/>
              <w:spacing w:before="1"/>
              <w:rPr>
                <w:b/>
                <w:sz w:val="37"/>
              </w:rPr>
            </w:pPr>
          </w:p>
          <w:p w14:paraId="47B65B83" wp14:textId="77777777">
            <w:pPr>
              <w:pStyle w:val="TableParagraph"/>
              <w:spacing w:before="1"/>
              <w:ind w:left="484" w:right="465"/>
              <w:jc w:val="center"/>
              <w:rPr>
                <w:b/>
                <w:sz w:val="24"/>
              </w:rPr>
            </w:pPr>
            <w:r>
              <w:rPr>
                <w:b/>
                <w:sz w:val="24"/>
              </w:rPr>
              <w:t>Other </w:t>
            </w:r>
            <w:r>
              <w:rPr>
                <w:b/>
                <w:spacing w:val="-2"/>
                <w:sz w:val="24"/>
              </w:rPr>
              <w:t>Food*</w:t>
            </w:r>
          </w:p>
        </w:tc>
        <w:tc>
          <w:tcPr>
            <w:tcW w:w="4502" w:type="dxa"/>
            <w:tcMar/>
          </w:tcPr>
          <w:p w14:paraId="21AAA3E6" wp14:textId="77777777">
            <w:pPr>
              <w:pStyle w:val="TableParagraph"/>
              <w:spacing w:line="276" w:lineRule="auto"/>
              <w:ind w:left="110" w:right="175"/>
              <w:rPr>
                <w:sz w:val="22"/>
              </w:rPr>
            </w:pPr>
            <w:r>
              <w:rPr>
                <w:sz w:val="22"/>
              </w:rPr>
              <w:t>All food items, diapers, food vouchers, boxes and plastic storage bags, food bank maintenance</w:t>
            </w:r>
            <w:r>
              <w:rPr>
                <w:spacing w:val="-10"/>
                <w:sz w:val="22"/>
              </w:rPr>
              <w:t> </w:t>
            </w:r>
            <w:r>
              <w:rPr>
                <w:sz w:val="22"/>
              </w:rPr>
              <w:t>fees,</w:t>
            </w:r>
            <w:r>
              <w:rPr>
                <w:spacing w:val="-9"/>
                <w:sz w:val="22"/>
              </w:rPr>
              <w:t> </w:t>
            </w:r>
            <w:r>
              <w:rPr>
                <w:sz w:val="22"/>
              </w:rPr>
              <w:t>gift</w:t>
            </w:r>
            <w:r>
              <w:rPr>
                <w:spacing w:val="-10"/>
                <w:sz w:val="22"/>
              </w:rPr>
              <w:t> </w:t>
            </w:r>
            <w:r>
              <w:rPr>
                <w:sz w:val="22"/>
              </w:rPr>
              <w:t>certificates</w:t>
            </w:r>
            <w:r>
              <w:rPr>
                <w:spacing w:val="-10"/>
                <w:sz w:val="22"/>
              </w:rPr>
              <w:t> </w:t>
            </w:r>
            <w:r>
              <w:rPr>
                <w:sz w:val="22"/>
              </w:rPr>
              <w:t>(limited), transportation cost.</w:t>
            </w:r>
          </w:p>
        </w:tc>
        <w:tc>
          <w:tcPr>
            <w:tcW w:w="4051" w:type="dxa"/>
            <w:tcMar/>
          </w:tcPr>
          <w:p w14:paraId="7EF72574" wp14:textId="77777777">
            <w:pPr>
              <w:pStyle w:val="TableParagraph"/>
              <w:spacing w:line="276" w:lineRule="auto"/>
              <w:ind w:left="106" w:right="153"/>
              <w:rPr>
                <w:sz w:val="22"/>
              </w:rPr>
            </w:pPr>
            <w:r>
              <w:rPr>
                <w:sz w:val="22"/>
              </w:rPr>
              <w:t>Tobacco, alcohol, purchases for staff functions, excessive snacks and sweets,</w:t>
            </w:r>
            <w:r>
              <w:rPr>
                <w:spacing w:val="-8"/>
                <w:sz w:val="22"/>
              </w:rPr>
              <w:t> </w:t>
            </w:r>
            <w:r>
              <w:rPr>
                <w:sz w:val="22"/>
              </w:rPr>
              <w:t>holiday</w:t>
            </w:r>
            <w:r>
              <w:rPr>
                <w:spacing w:val="-8"/>
                <w:sz w:val="22"/>
              </w:rPr>
              <w:t> </w:t>
            </w:r>
            <w:r>
              <w:rPr>
                <w:sz w:val="22"/>
              </w:rPr>
              <w:t>dinners,</w:t>
            </w:r>
            <w:r>
              <w:rPr>
                <w:spacing w:val="-8"/>
                <w:sz w:val="22"/>
              </w:rPr>
              <w:t> </w:t>
            </w:r>
            <w:r>
              <w:rPr>
                <w:sz w:val="22"/>
              </w:rPr>
              <w:t>pet</w:t>
            </w:r>
            <w:r>
              <w:rPr>
                <w:spacing w:val="-8"/>
                <w:sz w:val="22"/>
              </w:rPr>
              <w:t> </w:t>
            </w:r>
            <w:r>
              <w:rPr>
                <w:sz w:val="22"/>
              </w:rPr>
              <w:t>foods</w:t>
            </w:r>
            <w:r>
              <w:rPr>
                <w:spacing w:val="-8"/>
                <w:sz w:val="22"/>
              </w:rPr>
              <w:t> </w:t>
            </w:r>
            <w:r>
              <w:rPr>
                <w:sz w:val="22"/>
              </w:rPr>
              <w:t>and utensils, paper products.</w:t>
            </w:r>
          </w:p>
        </w:tc>
      </w:tr>
      <w:tr xmlns:wp14="http://schemas.microsoft.com/office/word/2010/wordml" w:rsidTr="5BBA6819" w14:paraId="32D990B5" wp14:textId="77777777">
        <w:trPr>
          <w:trHeight w:val="1280" w:hRule="atLeast"/>
        </w:trPr>
        <w:tc>
          <w:tcPr>
            <w:tcW w:w="2894" w:type="dxa"/>
            <w:tcMar/>
          </w:tcPr>
          <w:p w14:paraId="07459315" wp14:textId="77777777">
            <w:pPr>
              <w:pStyle w:val="TableParagraph"/>
              <w:spacing w:before="8"/>
              <w:rPr>
                <w:b/>
                <w:sz w:val="36"/>
              </w:rPr>
            </w:pPr>
          </w:p>
          <w:p w14:paraId="6E95C044" wp14:textId="77777777">
            <w:pPr>
              <w:pStyle w:val="TableParagraph"/>
              <w:ind w:left="484" w:right="466"/>
              <w:jc w:val="center"/>
              <w:rPr>
                <w:b/>
                <w:sz w:val="24"/>
              </w:rPr>
            </w:pPr>
            <w:r>
              <w:rPr>
                <w:b/>
                <w:sz w:val="24"/>
              </w:rPr>
              <w:t>Mass </w:t>
            </w:r>
            <w:r>
              <w:rPr>
                <w:b/>
                <w:spacing w:val="-2"/>
                <w:sz w:val="24"/>
              </w:rPr>
              <w:t>Shelter</w:t>
            </w:r>
          </w:p>
        </w:tc>
        <w:tc>
          <w:tcPr>
            <w:tcW w:w="4502" w:type="dxa"/>
            <w:tcMar/>
          </w:tcPr>
          <w:p w:rsidP="5BBA6819" w14:paraId="1823F389" wp14:textId="77777777">
            <w:pPr>
              <w:pStyle w:val="TableParagraph"/>
              <w:spacing w:line="276" w:lineRule="auto"/>
              <w:ind w:left="110" w:right="175"/>
              <w:rPr>
                <w:sz w:val="22"/>
                <w:szCs w:val="22"/>
              </w:rPr>
            </w:pPr>
            <w:r w:rsidRPr="5BBA6819">
              <w:rPr>
                <w:sz w:val="22"/>
                <w:szCs w:val="22"/>
              </w:rPr>
              <w:t>Direct expense associated with housing a client (e.g. supplies, linens, underwear etc.);</w:t>
            </w:r>
            <w:r w:rsidRPr="5BBA6819">
              <w:rPr>
                <w:spacing w:val="-5"/>
                <w:sz w:val="22"/>
                <w:szCs w:val="22"/>
              </w:rPr>
              <w:t xml:space="preserve"> </w:t>
            </w:r>
            <w:r w:rsidRPr="5BBA6819">
              <w:rPr>
                <w:sz w:val="22"/>
                <w:szCs w:val="22"/>
              </w:rPr>
              <w:t>OR</w:t>
            </w:r>
            <w:r w:rsidRPr="5BBA6819">
              <w:rPr>
                <w:spacing w:val="-5"/>
                <w:sz w:val="22"/>
                <w:szCs w:val="22"/>
              </w:rPr>
              <w:t xml:space="preserve"> </w:t>
            </w:r>
            <w:r w:rsidRPr="5BBA6819">
              <w:rPr>
                <w:sz w:val="22"/>
                <w:szCs w:val="22"/>
              </w:rPr>
              <w:t>daily</w:t>
            </w:r>
            <w:r w:rsidRPr="5BBA6819">
              <w:rPr>
                <w:spacing w:val="-5"/>
                <w:sz w:val="22"/>
                <w:szCs w:val="22"/>
              </w:rPr>
              <w:t xml:space="preserve"> </w:t>
            </w:r>
            <w:r w:rsidRPr="5BBA6819">
              <w:rPr>
                <w:sz w:val="22"/>
                <w:szCs w:val="22"/>
              </w:rPr>
              <w:t>per</w:t>
            </w:r>
            <w:r w:rsidRPr="5BBA6819">
              <w:rPr>
                <w:spacing w:val="-5"/>
                <w:sz w:val="22"/>
                <w:szCs w:val="22"/>
              </w:rPr>
              <w:t xml:space="preserve"> </w:t>
            </w:r>
            <w:r w:rsidRPr="5BBA6819">
              <w:rPr>
                <w:sz w:val="22"/>
                <w:szCs w:val="22"/>
              </w:rPr>
              <w:t>diem</w:t>
            </w:r>
            <w:r w:rsidRPr="5BBA6819">
              <w:rPr>
                <w:spacing w:val="-5"/>
                <w:sz w:val="22"/>
                <w:szCs w:val="22"/>
              </w:rPr>
              <w:t xml:space="preserve"> </w:t>
            </w:r>
            <w:r w:rsidRPr="5BBA6819">
              <w:rPr>
                <w:sz w:val="22"/>
                <w:szCs w:val="22"/>
              </w:rPr>
              <w:t>schedule</w:t>
            </w:r>
            <w:r w:rsidRPr="5BBA6819">
              <w:rPr>
                <w:spacing w:val="-5"/>
                <w:sz w:val="22"/>
                <w:szCs w:val="22"/>
              </w:rPr>
              <w:t xml:space="preserve"> </w:t>
            </w:r>
            <w:r w:rsidRPr="5BBA6819">
              <w:rPr>
                <w:sz w:val="22"/>
                <w:szCs w:val="22"/>
              </w:rPr>
              <w:t>at</w:t>
            </w:r>
            <w:r w:rsidRPr="5BBA6819">
              <w:rPr>
                <w:spacing w:val="-5"/>
                <w:sz w:val="22"/>
                <w:szCs w:val="22"/>
              </w:rPr>
              <w:t xml:space="preserve"> </w:t>
            </w:r>
            <w:r w:rsidRPr="5BBA6819">
              <w:rPr>
                <w:sz w:val="22"/>
                <w:szCs w:val="22"/>
              </w:rPr>
              <w:t>a</w:t>
            </w:r>
            <w:r w:rsidRPr="5BBA6819">
              <w:rPr>
                <w:spacing w:val="-5"/>
                <w:sz w:val="22"/>
                <w:szCs w:val="22"/>
              </w:rPr>
              <w:t xml:space="preserve"> </w:t>
            </w:r>
            <w:r w:rsidRPr="5BBA6819">
              <w:rPr>
                <w:sz w:val="22"/>
                <w:szCs w:val="22"/>
              </w:rPr>
              <w:t>rate of $12.50* that covers operational costs.</w:t>
            </w:r>
          </w:p>
        </w:tc>
        <w:tc>
          <w:tcPr>
            <w:tcW w:w="4051" w:type="dxa"/>
            <w:tcMar/>
          </w:tcPr>
          <w:p w14:paraId="19F3D3C2" wp14:textId="77777777">
            <w:pPr>
              <w:pStyle w:val="TableParagraph"/>
              <w:spacing w:line="278" w:lineRule="auto"/>
              <w:ind w:left="106"/>
              <w:rPr>
                <w:sz w:val="22"/>
              </w:rPr>
            </w:pPr>
            <w:r>
              <w:rPr>
                <w:sz w:val="22"/>
              </w:rPr>
              <w:t>Expenditures</w:t>
            </w:r>
            <w:r>
              <w:rPr>
                <w:spacing w:val="-1"/>
                <w:sz w:val="22"/>
              </w:rPr>
              <w:t> </w:t>
            </w:r>
            <w:r>
              <w:rPr>
                <w:sz w:val="22"/>
              </w:rPr>
              <w:t>such</w:t>
            </w:r>
            <w:r>
              <w:rPr>
                <w:spacing w:val="-1"/>
                <w:sz w:val="22"/>
              </w:rPr>
              <w:t> </w:t>
            </w:r>
            <w:r>
              <w:rPr>
                <w:sz w:val="22"/>
              </w:rPr>
              <w:t>as</w:t>
            </w:r>
            <w:r>
              <w:rPr>
                <w:spacing w:val="-1"/>
                <w:sz w:val="22"/>
              </w:rPr>
              <w:t> </w:t>
            </w:r>
            <w:r>
              <w:rPr>
                <w:sz w:val="22"/>
              </w:rPr>
              <w:t>maintenance agreements</w:t>
            </w:r>
            <w:r>
              <w:rPr>
                <w:spacing w:val="-6"/>
                <w:sz w:val="22"/>
              </w:rPr>
              <w:t> </w:t>
            </w:r>
            <w:r>
              <w:rPr>
                <w:sz w:val="22"/>
              </w:rPr>
              <w:t>and</w:t>
            </w:r>
            <w:r>
              <w:rPr>
                <w:spacing w:val="-6"/>
                <w:sz w:val="22"/>
              </w:rPr>
              <w:t> </w:t>
            </w:r>
            <w:r>
              <w:rPr>
                <w:sz w:val="22"/>
              </w:rPr>
              <w:t>food</w:t>
            </w:r>
            <w:r>
              <w:rPr>
                <w:spacing w:val="-5"/>
                <w:sz w:val="22"/>
              </w:rPr>
              <w:t> </w:t>
            </w:r>
            <w:r>
              <w:rPr>
                <w:spacing w:val="-2"/>
                <w:sz w:val="22"/>
              </w:rPr>
              <w:t>expenditures.</w:t>
            </w:r>
          </w:p>
        </w:tc>
      </w:tr>
      <w:tr xmlns:wp14="http://schemas.microsoft.com/office/word/2010/wordml" w:rsidTr="5BBA6819" w14:paraId="3BF35238" wp14:textId="77777777">
        <w:trPr>
          <w:trHeight w:val="1866" w:hRule="atLeast"/>
        </w:trPr>
        <w:tc>
          <w:tcPr>
            <w:tcW w:w="2894" w:type="dxa"/>
            <w:tcMar/>
          </w:tcPr>
          <w:p w14:paraId="6537F28F" wp14:textId="77777777">
            <w:pPr>
              <w:pStyle w:val="TableParagraph"/>
              <w:rPr>
                <w:b/>
                <w:sz w:val="26"/>
              </w:rPr>
            </w:pPr>
          </w:p>
          <w:p w14:paraId="6DFB9E20" wp14:textId="77777777">
            <w:pPr>
              <w:pStyle w:val="TableParagraph"/>
              <w:spacing w:before="2"/>
              <w:rPr>
                <w:b/>
                <w:sz w:val="36"/>
              </w:rPr>
            </w:pPr>
          </w:p>
          <w:p w14:paraId="6861F188" wp14:textId="77777777">
            <w:pPr>
              <w:pStyle w:val="TableParagraph"/>
              <w:ind w:left="484" w:right="466"/>
              <w:jc w:val="center"/>
              <w:rPr>
                <w:b/>
                <w:sz w:val="24"/>
              </w:rPr>
            </w:pPr>
            <w:r>
              <w:rPr>
                <w:b/>
                <w:sz w:val="24"/>
              </w:rPr>
              <w:t>Other </w:t>
            </w:r>
            <w:r>
              <w:rPr>
                <w:b/>
                <w:spacing w:val="-2"/>
                <w:sz w:val="24"/>
              </w:rPr>
              <w:t>Shelter</w:t>
            </w:r>
          </w:p>
        </w:tc>
        <w:tc>
          <w:tcPr>
            <w:tcW w:w="4502" w:type="dxa"/>
            <w:tcMar/>
          </w:tcPr>
          <w:p w14:paraId="66021E6A" wp14:textId="77777777">
            <w:pPr>
              <w:pStyle w:val="TableParagraph"/>
              <w:spacing w:before="6" w:line="276" w:lineRule="auto"/>
              <w:ind w:left="110"/>
              <w:rPr>
                <w:sz w:val="22"/>
              </w:rPr>
            </w:pPr>
            <w:r>
              <w:rPr>
                <w:sz w:val="22"/>
              </w:rPr>
              <w:t>Any reasonable hotel/motel or non</w:t>
            </w:r>
            <w:r>
              <w:rPr>
                <w:rFonts w:ascii="Cambria Math"/>
                <w:sz w:val="22"/>
              </w:rPr>
              <w:t>-</w:t>
            </w:r>
            <w:r>
              <w:rPr>
                <w:sz w:val="22"/>
              </w:rPr>
              <w:t>profit facility (not your own); actual charge by vendor</w:t>
            </w:r>
            <w:r>
              <w:rPr>
                <w:spacing w:val="-6"/>
                <w:sz w:val="22"/>
              </w:rPr>
              <w:t> </w:t>
            </w:r>
            <w:r>
              <w:rPr>
                <w:sz w:val="22"/>
              </w:rPr>
              <w:t>per</w:t>
            </w:r>
            <w:r>
              <w:rPr>
                <w:spacing w:val="-6"/>
                <w:sz w:val="22"/>
              </w:rPr>
              <w:t> </w:t>
            </w:r>
            <w:r>
              <w:rPr>
                <w:sz w:val="22"/>
              </w:rPr>
              <w:t>night;</w:t>
            </w:r>
            <w:r>
              <w:rPr>
                <w:spacing w:val="-6"/>
                <w:sz w:val="22"/>
              </w:rPr>
              <w:t> </w:t>
            </w:r>
            <w:r>
              <w:rPr>
                <w:sz w:val="22"/>
              </w:rPr>
              <w:t>30-day</w:t>
            </w:r>
            <w:r>
              <w:rPr>
                <w:spacing w:val="-6"/>
                <w:sz w:val="22"/>
              </w:rPr>
              <w:t> </w:t>
            </w:r>
            <w:r>
              <w:rPr>
                <w:sz w:val="22"/>
              </w:rPr>
              <w:t>limit,</w:t>
            </w:r>
            <w:r>
              <w:rPr>
                <w:spacing w:val="-6"/>
                <w:sz w:val="22"/>
              </w:rPr>
              <w:t> </w:t>
            </w:r>
            <w:r>
              <w:rPr>
                <w:sz w:val="22"/>
              </w:rPr>
              <w:t>bus</w:t>
            </w:r>
            <w:r>
              <w:rPr>
                <w:spacing w:val="-6"/>
                <w:sz w:val="22"/>
              </w:rPr>
              <w:t> </w:t>
            </w:r>
            <w:r>
              <w:rPr>
                <w:sz w:val="22"/>
              </w:rPr>
              <w:t>tokens</w:t>
            </w:r>
            <w:r>
              <w:rPr>
                <w:spacing w:val="-6"/>
                <w:sz w:val="22"/>
              </w:rPr>
              <w:t> </w:t>
            </w:r>
            <w:r>
              <w:rPr>
                <w:sz w:val="22"/>
              </w:rPr>
              <w:t>to get to a facility (must follow guidelines).</w:t>
            </w:r>
          </w:p>
        </w:tc>
        <w:tc>
          <w:tcPr>
            <w:tcW w:w="4051" w:type="dxa"/>
            <w:tcMar/>
          </w:tcPr>
          <w:p w14:paraId="7472E035" wp14:textId="77777777">
            <w:pPr>
              <w:pStyle w:val="TableParagraph"/>
              <w:spacing w:before="4" w:line="276" w:lineRule="auto"/>
              <w:ind w:left="106" w:right="112"/>
              <w:rPr>
                <w:sz w:val="22"/>
              </w:rPr>
            </w:pPr>
            <w:r>
              <w:rPr>
                <w:sz w:val="22"/>
              </w:rPr>
              <w:t>An</w:t>
            </w:r>
            <w:r>
              <w:rPr>
                <w:spacing w:val="-6"/>
                <w:sz w:val="22"/>
              </w:rPr>
              <w:t> </w:t>
            </w:r>
            <w:r>
              <w:rPr>
                <w:sz w:val="22"/>
              </w:rPr>
              <w:t>LRO</w:t>
            </w:r>
            <w:r>
              <w:rPr>
                <w:spacing w:val="-6"/>
                <w:sz w:val="22"/>
              </w:rPr>
              <w:t> </w:t>
            </w:r>
            <w:r>
              <w:rPr>
                <w:sz w:val="22"/>
              </w:rPr>
              <w:t>receiving</w:t>
            </w:r>
            <w:r>
              <w:rPr>
                <w:spacing w:val="-6"/>
                <w:sz w:val="22"/>
              </w:rPr>
              <w:t> </w:t>
            </w:r>
            <w:r>
              <w:rPr>
                <w:sz w:val="22"/>
              </w:rPr>
              <w:t>funds</w:t>
            </w:r>
            <w:r>
              <w:rPr>
                <w:spacing w:val="-7"/>
                <w:sz w:val="22"/>
              </w:rPr>
              <w:t> </w:t>
            </w:r>
            <w:r>
              <w:rPr>
                <w:sz w:val="22"/>
                <w:u w:val="single"/>
              </w:rPr>
              <w:t>may</w:t>
            </w:r>
            <w:r>
              <w:rPr>
                <w:spacing w:val="-6"/>
                <w:sz w:val="22"/>
                <w:u w:val="single"/>
              </w:rPr>
              <w:t> </w:t>
            </w:r>
            <w:r>
              <w:rPr>
                <w:sz w:val="22"/>
                <w:u w:val="single"/>
              </w:rPr>
              <w:t>not</w:t>
            </w:r>
            <w:r>
              <w:rPr>
                <w:spacing w:val="-6"/>
                <w:sz w:val="22"/>
                <w:u w:val="single"/>
              </w:rPr>
              <w:t> </w:t>
            </w:r>
            <w:r>
              <w:rPr>
                <w:sz w:val="22"/>
              </w:rPr>
              <w:t>act</w:t>
            </w:r>
            <w:r>
              <w:rPr>
                <w:spacing w:val="-6"/>
                <w:sz w:val="22"/>
              </w:rPr>
              <w:t> </w:t>
            </w:r>
            <w:r>
              <w:rPr>
                <w:sz w:val="22"/>
              </w:rPr>
              <w:t>as a vendor for themselves or another funded LRO, food, transportation repairs, bus tickets for use other than to the shelter/hotel, prepayments for </w:t>
            </w:r>
            <w:r>
              <w:rPr>
                <w:spacing w:val="-2"/>
                <w:sz w:val="22"/>
              </w:rPr>
              <w:t>hotel/motel.</w:t>
            </w:r>
          </w:p>
        </w:tc>
      </w:tr>
      <w:tr xmlns:wp14="http://schemas.microsoft.com/office/word/2010/wordml" w:rsidTr="5BBA6819" w14:paraId="14E33740" wp14:textId="77777777">
        <w:trPr>
          <w:trHeight w:val="2164" w:hRule="atLeast"/>
        </w:trPr>
        <w:tc>
          <w:tcPr>
            <w:tcW w:w="2894" w:type="dxa"/>
            <w:tcMar/>
          </w:tcPr>
          <w:p w14:paraId="70DF9E56" wp14:textId="77777777">
            <w:pPr>
              <w:pStyle w:val="TableParagraph"/>
              <w:rPr>
                <w:b/>
                <w:sz w:val="26"/>
              </w:rPr>
            </w:pPr>
          </w:p>
          <w:p w14:paraId="44E871BC" wp14:textId="77777777">
            <w:pPr>
              <w:pStyle w:val="TableParagraph"/>
              <w:rPr>
                <w:b/>
                <w:sz w:val="26"/>
              </w:rPr>
            </w:pPr>
          </w:p>
          <w:p w14:paraId="144A5D23" wp14:textId="77777777">
            <w:pPr>
              <w:pStyle w:val="TableParagraph"/>
              <w:spacing w:before="1"/>
              <w:rPr>
                <w:b/>
                <w:sz w:val="23"/>
              </w:rPr>
            </w:pPr>
          </w:p>
          <w:p w14:paraId="6678DA77" wp14:textId="77777777">
            <w:pPr>
              <w:pStyle w:val="TableParagraph"/>
              <w:ind w:left="484" w:right="466"/>
              <w:jc w:val="center"/>
              <w:rPr>
                <w:b/>
                <w:sz w:val="24"/>
              </w:rPr>
            </w:pPr>
            <w:r>
              <w:rPr>
                <w:b/>
                <w:sz w:val="24"/>
              </w:rPr>
              <w:t>Rent</w:t>
            </w:r>
            <w:r>
              <w:rPr>
                <w:b/>
                <w:spacing w:val="-5"/>
                <w:sz w:val="24"/>
              </w:rPr>
              <w:t> </w:t>
            </w:r>
            <w:r>
              <w:rPr>
                <w:b/>
                <w:sz w:val="24"/>
              </w:rPr>
              <w:t>/</w:t>
            </w:r>
            <w:r>
              <w:rPr>
                <w:b/>
                <w:spacing w:val="-1"/>
                <w:sz w:val="24"/>
              </w:rPr>
              <w:t> </w:t>
            </w:r>
            <w:r>
              <w:rPr>
                <w:b/>
                <w:spacing w:val="-2"/>
                <w:sz w:val="24"/>
              </w:rPr>
              <w:t>Mortgage*</w:t>
            </w:r>
          </w:p>
        </w:tc>
        <w:tc>
          <w:tcPr>
            <w:tcW w:w="4502" w:type="dxa"/>
            <w:tcMar/>
          </w:tcPr>
          <w:p w14:paraId="64C6F162" wp14:textId="77777777">
            <w:pPr>
              <w:pStyle w:val="TableParagraph"/>
              <w:spacing w:line="276" w:lineRule="auto"/>
              <w:ind w:left="110" w:right="175"/>
              <w:rPr>
                <w:b/>
                <w:sz w:val="22"/>
              </w:rPr>
            </w:pPr>
            <w:r>
              <w:rPr>
                <w:sz w:val="22"/>
              </w:rPr>
              <w:t>One month past due rent or mortgage payment</w:t>
            </w:r>
            <w:r>
              <w:rPr>
                <w:rFonts w:ascii="Cambria Math" w:hAnsi="Cambria Math"/>
                <w:sz w:val="22"/>
              </w:rPr>
              <w:t>- </w:t>
            </w:r>
            <w:r>
              <w:rPr>
                <w:sz w:val="22"/>
              </w:rPr>
              <w:t>Principal</w:t>
            </w:r>
            <w:r>
              <w:rPr>
                <w:spacing w:val="-8"/>
                <w:sz w:val="22"/>
              </w:rPr>
              <w:t> </w:t>
            </w:r>
            <w:r>
              <w:rPr>
                <w:sz w:val="22"/>
              </w:rPr>
              <w:t>&amp;</w:t>
            </w:r>
            <w:r>
              <w:rPr>
                <w:spacing w:val="-8"/>
                <w:sz w:val="22"/>
              </w:rPr>
              <w:t> </w:t>
            </w:r>
            <w:r>
              <w:rPr>
                <w:sz w:val="22"/>
              </w:rPr>
              <w:t>Interest</w:t>
            </w:r>
            <w:r>
              <w:rPr>
                <w:spacing w:val="-8"/>
                <w:sz w:val="22"/>
              </w:rPr>
              <w:t> </w:t>
            </w:r>
            <w:r>
              <w:rPr>
                <w:sz w:val="22"/>
              </w:rPr>
              <w:t>(P&amp;I);</w:t>
            </w:r>
            <w:r>
              <w:rPr>
                <w:spacing w:val="-8"/>
                <w:sz w:val="22"/>
              </w:rPr>
              <w:t> </w:t>
            </w:r>
            <w:r>
              <w:rPr>
                <w:sz w:val="22"/>
              </w:rPr>
              <w:t>current rent or mortgage due within 10 calendar days; first month’s rent; lot fee for mobile homes. </w:t>
            </w:r>
            <w:r>
              <w:rPr>
                <w:b/>
                <w:sz w:val="22"/>
              </w:rPr>
              <w:t>Limited to one month’s cost for an individual/family. Family must seek other assistance first.</w:t>
            </w:r>
          </w:p>
        </w:tc>
        <w:tc>
          <w:tcPr>
            <w:tcW w:w="4051" w:type="dxa"/>
            <w:tcMar/>
          </w:tcPr>
          <w:p w14:paraId="588DC2BC" wp14:textId="77777777">
            <w:pPr>
              <w:pStyle w:val="TableParagraph"/>
              <w:spacing w:line="276" w:lineRule="auto"/>
              <w:ind w:left="106" w:right="153"/>
              <w:rPr>
                <w:sz w:val="22"/>
              </w:rPr>
            </w:pPr>
            <w:r>
              <w:rPr>
                <w:sz w:val="22"/>
              </w:rPr>
              <w:t>More</w:t>
            </w:r>
            <w:r>
              <w:rPr>
                <w:spacing w:val="-6"/>
                <w:sz w:val="22"/>
              </w:rPr>
              <w:t> </w:t>
            </w:r>
            <w:r>
              <w:rPr>
                <w:sz w:val="22"/>
              </w:rPr>
              <w:t>than</w:t>
            </w:r>
            <w:r>
              <w:rPr>
                <w:spacing w:val="-6"/>
                <w:sz w:val="22"/>
              </w:rPr>
              <w:t> </w:t>
            </w:r>
            <w:r>
              <w:rPr>
                <w:sz w:val="22"/>
              </w:rPr>
              <w:t>one</w:t>
            </w:r>
            <w:r>
              <w:rPr>
                <w:spacing w:val="-6"/>
                <w:sz w:val="22"/>
              </w:rPr>
              <w:t> </w:t>
            </w:r>
            <w:r>
              <w:rPr>
                <w:sz w:val="22"/>
              </w:rPr>
              <w:t>month</w:t>
            </w:r>
            <w:r>
              <w:rPr>
                <w:spacing w:val="-6"/>
                <w:sz w:val="22"/>
              </w:rPr>
              <w:t> </w:t>
            </w:r>
            <w:r>
              <w:rPr>
                <w:sz w:val="22"/>
              </w:rPr>
              <w:t>past</w:t>
            </w:r>
            <w:r>
              <w:rPr>
                <w:spacing w:val="-6"/>
                <w:sz w:val="22"/>
              </w:rPr>
              <w:t> </w:t>
            </w:r>
            <w:r>
              <w:rPr>
                <w:sz w:val="22"/>
              </w:rPr>
              <w:t>due</w:t>
            </w:r>
            <w:r>
              <w:rPr>
                <w:spacing w:val="-6"/>
                <w:sz w:val="22"/>
              </w:rPr>
              <w:t> </w:t>
            </w:r>
            <w:r>
              <w:rPr>
                <w:sz w:val="22"/>
              </w:rPr>
              <w:t>rent</w:t>
            </w:r>
            <w:r>
              <w:rPr>
                <w:spacing w:val="-6"/>
                <w:sz w:val="22"/>
              </w:rPr>
              <w:t> </w:t>
            </w:r>
            <w:r>
              <w:rPr>
                <w:sz w:val="22"/>
              </w:rPr>
              <w:t>or mortgage payment, deposits, down</w:t>
            </w:r>
            <w:r>
              <w:rPr>
                <w:rFonts w:ascii="Cambria Math" w:hAnsi="Cambria Math"/>
                <w:sz w:val="22"/>
              </w:rPr>
              <w:t>- </w:t>
            </w:r>
            <w:r>
              <w:rPr>
                <w:sz w:val="22"/>
              </w:rPr>
              <w:t>payment for purchase of home, first month of new mortgage, late fees, legal fees, taxes insurance &amp; escrow accounts,</w:t>
            </w:r>
            <w:r>
              <w:rPr>
                <w:spacing w:val="-1"/>
                <w:sz w:val="22"/>
              </w:rPr>
              <w:t> </w:t>
            </w:r>
            <w:r>
              <w:rPr>
                <w:sz w:val="22"/>
              </w:rPr>
              <w:t>payments</w:t>
            </w:r>
            <w:r>
              <w:rPr>
                <w:spacing w:val="-1"/>
                <w:sz w:val="22"/>
              </w:rPr>
              <w:t> </w:t>
            </w:r>
            <w:r>
              <w:rPr>
                <w:sz w:val="22"/>
              </w:rPr>
              <w:t>on</w:t>
            </w:r>
            <w:r>
              <w:rPr>
                <w:spacing w:val="-1"/>
                <w:sz w:val="22"/>
              </w:rPr>
              <w:t> </w:t>
            </w:r>
            <w:r>
              <w:rPr>
                <w:sz w:val="22"/>
              </w:rPr>
              <w:t>agency’s</w:t>
            </w:r>
            <w:r>
              <w:rPr>
                <w:spacing w:val="-1"/>
                <w:sz w:val="22"/>
              </w:rPr>
              <w:t> </w:t>
            </w:r>
            <w:r>
              <w:rPr>
                <w:sz w:val="22"/>
              </w:rPr>
              <w:t>own </w:t>
            </w:r>
            <w:r>
              <w:rPr>
                <w:spacing w:val="-2"/>
                <w:sz w:val="22"/>
              </w:rPr>
              <w:t>facility.</w:t>
            </w:r>
          </w:p>
        </w:tc>
      </w:tr>
      <w:tr xmlns:wp14="http://schemas.microsoft.com/office/word/2010/wordml" w:rsidTr="5BBA6819" w14:paraId="719F91BC" wp14:textId="77777777">
        <w:trPr>
          <w:trHeight w:val="3037" w:hRule="atLeast"/>
        </w:trPr>
        <w:tc>
          <w:tcPr>
            <w:tcW w:w="2894" w:type="dxa"/>
            <w:tcMar/>
          </w:tcPr>
          <w:p w14:paraId="738610EB" wp14:textId="77777777">
            <w:pPr>
              <w:pStyle w:val="TableParagraph"/>
              <w:rPr>
                <w:b/>
                <w:sz w:val="26"/>
              </w:rPr>
            </w:pPr>
          </w:p>
          <w:p w14:paraId="637805D2" wp14:textId="77777777">
            <w:pPr>
              <w:pStyle w:val="TableParagraph"/>
              <w:rPr>
                <w:b/>
                <w:sz w:val="26"/>
              </w:rPr>
            </w:pPr>
          </w:p>
          <w:p w14:paraId="463F29E8" wp14:textId="77777777">
            <w:pPr>
              <w:pStyle w:val="TableParagraph"/>
              <w:rPr>
                <w:b/>
                <w:sz w:val="26"/>
              </w:rPr>
            </w:pPr>
          </w:p>
          <w:p w14:paraId="3B7B4B86" wp14:textId="77777777">
            <w:pPr>
              <w:pStyle w:val="TableParagraph"/>
              <w:spacing w:before="1"/>
              <w:rPr>
                <w:b/>
                <w:sz w:val="35"/>
              </w:rPr>
            </w:pPr>
          </w:p>
          <w:p w14:paraId="51CE00DB" wp14:textId="77777777">
            <w:pPr>
              <w:pStyle w:val="TableParagraph"/>
              <w:ind w:left="484" w:right="466"/>
              <w:jc w:val="center"/>
              <w:rPr>
                <w:b/>
                <w:sz w:val="24"/>
              </w:rPr>
            </w:pPr>
            <w:r>
              <w:rPr>
                <w:b/>
                <w:spacing w:val="-2"/>
                <w:sz w:val="24"/>
              </w:rPr>
              <w:t>Utilities*</w:t>
            </w:r>
          </w:p>
        </w:tc>
        <w:tc>
          <w:tcPr>
            <w:tcW w:w="4502" w:type="dxa"/>
            <w:tcMar/>
          </w:tcPr>
          <w:p w14:paraId="26C28B81" wp14:textId="77777777">
            <w:pPr>
              <w:pStyle w:val="TableParagraph"/>
              <w:spacing w:line="276" w:lineRule="auto"/>
              <w:ind w:left="110" w:right="90"/>
              <w:rPr>
                <w:b/>
                <w:sz w:val="22"/>
              </w:rPr>
            </w:pPr>
            <w:r>
              <w:rPr>
                <w:sz w:val="22"/>
              </w:rPr>
              <w:t>Past due bills, or current due within 10 calendar days for gas, electricity, oil, water, reconnect</w:t>
            </w:r>
            <w:r>
              <w:rPr>
                <w:spacing w:val="-7"/>
                <w:sz w:val="22"/>
              </w:rPr>
              <w:t> </w:t>
            </w:r>
            <w:r>
              <w:rPr>
                <w:sz w:val="22"/>
              </w:rPr>
              <w:t>fees.</w:t>
            </w:r>
            <w:r>
              <w:rPr>
                <w:spacing w:val="-7"/>
                <w:sz w:val="22"/>
              </w:rPr>
              <w:t> </w:t>
            </w:r>
            <w:r>
              <w:rPr>
                <w:sz w:val="22"/>
              </w:rPr>
              <w:t>May</w:t>
            </w:r>
            <w:r>
              <w:rPr>
                <w:spacing w:val="-7"/>
                <w:sz w:val="22"/>
              </w:rPr>
              <w:t> </w:t>
            </w:r>
            <w:r>
              <w:rPr>
                <w:sz w:val="22"/>
              </w:rPr>
              <w:t>pay</w:t>
            </w:r>
            <w:r>
              <w:rPr>
                <w:spacing w:val="-7"/>
                <w:sz w:val="22"/>
              </w:rPr>
              <w:t> </w:t>
            </w:r>
            <w:r>
              <w:rPr>
                <w:sz w:val="22"/>
              </w:rPr>
              <w:t>budgeted</w:t>
            </w:r>
            <w:r>
              <w:rPr>
                <w:spacing w:val="-7"/>
                <w:sz w:val="22"/>
              </w:rPr>
              <w:t> </w:t>
            </w:r>
            <w:r>
              <w:rPr>
                <w:sz w:val="22"/>
              </w:rPr>
              <w:t>or</w:t>
            </w:r>
            <w:r>
              <w:rPr>
                <w:spacing w:val="-7"/>
                <w:sz w:val="22"/>
              </w:rPr>
              <w:t> </w:t>
            </w:r>
            <w:r>
              <w:rPr>
                <w:sz w:val="22"/>
              </w:rPr>
              <w:t>actual amount. </w:t>
            </w:r>
            <w:r>
              <w:rPr>
                <w:b/>
                <w:sz w:val="22"/>
              </w:rPr>
              <w:t>Limited to one month’s amount that</w:t>
            </w:r>
            <w:r>
              <w:rPr>
                <w:b/>
                <w:spacing w:val="-5"/>
                <w:sz w:val="22"/>
              </w:rPr>
              <w:t> </w:t>
            </w:r>
            <w:r>
              <w:rPr>
                <w:b/>
                <w:sz w:val="22"/>
              </w:rPr>
              <w:t>is</w:t>
            </w:r>
            <w:r>
              <w:rPr>
                <w:b/>
                <w:spacing w:val="-5"/>
                <w:sz w:val="22"/>
              </w:rPr>
              <w:t> </w:t>
            </w:r>
            <w:r>
              <w:rPr>
                <w:b/>
                <w:sz w:val="22"/>
              </w:rPr>
              <w:t>part</w:t>
            </w:r>
            <w:r>
              <w:rPr>
                <w:b/>
                <w:spacing w:val="-5"/>
                <w:sz w:val="22"/>
              </w:rPr>
              <w:t> </w:t>
            </w:r>
            <w:r>
              <w:rPr>
                <w:b/>
                <w:sz w:val="22"/>
              </w:rPr>
              <w:t>of</w:t>
            </w:r>
            <w:r>
              <w:rPr>
                <w:b/>
                <w:spacing w:val="-5"/>
                <w:sz w:val="22"/>
              </w:rPr>
              <w:t> </w:t>
            </w:r>
            <w:r>
              <w:rPr>
                <w:b/>
                <w:sz w:val="22"/>
              </w:rPr>
              <w:t>the</w:t>
            </w:r>
            <w:r>
              <w:rPr>
                <w:b/>
                <w:spacing w:val="-5"/>
                <w:sz w:val="22"/>
              </w:rPr>
              <w:t> </w:t>
            </w:r>
            <w:r>
              <w:rPr>
                <w:b/>
                <w:sz w:val="22"/>
              </w:rPr>
              <w:t>arrearage</w:t>
            </w:r>
            <w:r>
              <w:rPr>
                <w:b/>
                <w:spacing w:val="-5"/>
                <w:sz w:val="22"/>
              </w:rPr>
              <w:t> </w:t>
            </w:r>
            <w:r>
              <w:rPr>
                <w:b/>
                <w:sz w:val="22"/>
              </w:rPr>
              <w:t>at</w:t>
            </w:r>
            <w:r>
              <w:rPr>
                <w:b/>
                <w:spacing w:val="-5"/>
                <w:sz w:val="22"/>
              </w:rPr>
              <w:t> </w:t>
            </w:r>
            <w:r>
              <w:rPr>
                <w:b/>
                <w:sz w:val="22"/>
              </w:rPr>
              <w:t>the</w:t>
            </w:r>
            <w:r>
              <w:rPr>
                <w:b/>
                <w:spacing w:val="-5"/>
                <w:sz w:val="22"/>
              </w:rPr>
              <w:t> </w:t>
            </w:r>
            <w:r>
              <w:rPr>
                <w:b/>
                <w:sz w:val="22"/>
              </w:rPr>
              <w:t>time</w:t>
            </w:r>
            <w:r>
              <w:rPr>
                <w:b/>
                <w:spacing w:val="-5"/>
                <w:sz w:val="22"/>
              </w:rPr>
              <w:t> </w:t>
            </w:r>
            <w:r>
              <w:rPr>
                <w:b/>
                <w:sz w:val="22"/>
              </w:rPr>
              <w:t>of payment or current one month amount. </w:t>
            </w:r>
            <w:r>
              <w:rPr>
                <w:sz w:val="22"/>
              </w:rPr>
              <w:t>One</w:t>
            </w:r>
            <w:r>
              <w:rPr>
                <w:rFonts w:ascii="Cambria Math" w:hAnsi="Cambria Math"/>
                <w:sz w:val="22"/>
              </w:rPr>
              <w:t>-</w:t>
            </w:r>
            <w:r>
              <w:rPr>
                <w:sz w:val="22"/>
              </w:rPr>
              <w:t>time delivery of firewood, coal, propane. </w:t>
            </w:r>
            <w:r>
              <w:rPr>
                <w:b/>
                <w:sz w:val="22"/>
              </w:rPr>
              <w:t>Applicant(s) must apply for LIHEAP with CSET prior to being served with EFSP funds.</w:t>
            </w:r>
          </w:p>
        </w:tc>
        <w:tc>
          <w:tcPr>
            <w:tcW w:w="4051" w:type="dxa"/>
            <w:tcMar/>
          </w:tcPr>
          <w:p w:rsidP="5BBA6819" wp14:textId="77777777" w14:paraId="450E5DAA">
            <w:pPr>
              <w:pStyle w:val="TableParagraph"/>
              <w:spacing w:line="276" w:lineRule="auto"/>
              <w:ind w:left="106" w:right="153"/>
              <w:rPr>
                <w:sz w:val="22"/>
                <w:szCs w:val="22"/>
              </w:rPr>
            </w:pPr>
            <w:r w:rsidRPr="5BBA6819">
              <w:rPr>
                <w:sz w:val="22"/>
                <w:szCs w:val="22"/>
              </w:rPr>
              <w:t>Payments</w:t>
            </w:r>
            <w:r w:rsidRPr="5BBA6819">
              <w:rPr>
                <w:spacing w:val="-1"/>
                <w:sz w:val="22"/>
                <w:szCs w:val="22"/>
              </w:rPr>
              <w:t xml:space="preserve"> </w:t>
            </w:r>
            <w:r w:rsidRPr="5BBA6819">
              <w:rPr>
                <w:sz w:val="22"/>
                <w:szCs w:val="22"/>
              </w:rPr>
              <w:t>for</w:t>
            </w:r>
            <w:r w:rsidRPr="5BBA6819">
              <w:rPr>
                <w:spacing w:val="-1"/>
                <w:sz w:val="22"/>
                <w:szCs w:val="22"/>
              </w:rPr>
              <w:t xml:space="preserve"> </w:t>
            </w:r>
            <w:r w:rsidRPr="5BBA6819">
              <w:rPr>
                <w:sz w:val="22"/>
                <w:szCs w:val="22"/>
              </w:rPr>
              <w:t>utilities</w:t>
            </w:r>
            <w:r w:rsidRPr="5BBA6819">
              <w:rPr>
                <w:spacing w:val="-1"/>
                <w:sz w:val="22"/>
                <w:szCs w:val="22"/>
              </w:rPr>
              <w:t xml:space="preserve"> </w:t>
            </w:r>
            <w:r w:rsidRPr="5BBA6819">
              <w:rPr>
                <w:sz w:val="22"/>
                <w:szCs w:val="22"/>
              </w:rPr>
              <w:t>exceeding</w:t>
            </w:r>
            <w:r w:rsidRPr="5BBA6819">
              <w:rPr>
                <w:spacing w:val="-1"/>
                <w:sz w:val="22"/>
                <w:szCs w:val="22"/>
              </w:rPr>
              <w:t xml:space="preserve"> </w:t>
            </w:r>
            <w:r w:rsidRPr="5BBA6819">
              <w:rPr>
                <w:sz w:val="22"/>
                <w:szCs w:val="22"/>
              </w:rPr>
              <w:t>one month’s cost; deposits; cable; or satellite</w:t>
            </w:r>
            <w:r w:rsidRPr="5BBA6819">
              <w:rPr>
                <w:spacing w:val="-8"/>
                <w:sz w:val="22"/>
                <w:szCs w:val="22"/>
              </w:rPr>
              <w:t xml:space="preserve"> </w:t>
            </w:r>
            <w:r w:rsidRPr="5BBA6819">
              <w:rPr>
                <w:sz w:val="22"/>
                <w:szCs w:val="22"/>
              </w:rPr>
              <w:t>TV</w:t>
            </w:r>
            <w:r w:rsidRPr="5BBA6819">
              <w:rPr>
                <w:spacing w:val="-8"/>
                <w:sz w:val="22"/>
                <w:szCs w:val="22"/>
              </w:rPr>
              <w:t xml:space="preserve"> </w:t>
            </w:r>
            <w:r w:rsidRPr="5BBA6819">
              <w:rPr>
                <w:sz w:val="22"/>
                <w:szCs w:val="22"/>
              </w:rPr>
              <w:t>bills;</w:t>
            </w:r>
            <w:r w:rsidRPr="5BBA6819">
              <w:rPr>
                <w:spacing w:val="-8"/>
                <w:sz w:val="22"/>
                <w:szCs w:val="22"/>
              </w:rPr>
              <w:t xml:space="preserve"> </w:t>
            </w:r>
            <w:r w:rsidRPr="5BBA6819">
              <w:rPr>
                <w:sz w:val="22"/>
                <w:szCs w:val="22"/>
              </w:rPr>
              <w:t>phone</w:t>
            </w:r>
            <w:r w:rsidRPr="5BBA6819">
              <w:rPr>
                <w:spacing w:val="-8"/>
                <w:sz w:val="22"/>
                <w:szCs w:val="22"/>
              </w:rPr>
              <w:t xml:space="preserve"> </w:t>
            </w:r>
            <w:r w:rsidRPr="5BBA6819">
              <w:rPr>
                <w:sz w:val="22"/>
                <w:szCs w:val="22"/>
              </w:rPr>
              <w:t>bills;</w:t>
            </w:r>
            <w:r w:rsidRPr="5BBA6819">
              <w:rPr>
                <w:spacing w:val="-8"/>
                <w:sz w:val="22"/>
                <w:szCs w:val="22"/>
              </w:rPr>
              <w:t xml:space="preserve"> </w:t>
            </w:r>
            <w:r w:rsidRPr="5BBA6819">
              <w:rPr>
                <w:sz w:val="22"/>
                <w:szCs w:val="22"/>
              </w:rPr>
              <w:t>internet services; late fees.</w:t>
            </w:r>
          </w:p>
          <w:p w:rsidP="5BBA6819" w14:paraId="2D66DE7D" wp14:textId="07A536DD">
            <w:pPr>
              <w:pStyle w:val="TableParagraph"/>
              <w:spacing w:line="276" w:lineRule="auto"/>
              <w:ind w:left="106" w:right="153"/>
              <w:rPr>
                <w:sz w:val="22"/>
                <w:szCs w:val="22"/>
              </w:rPr>
            </w:pPr>
          </w:p>
          <w:p w:rsidP="5BBA6819" w14:paraId="6A80C667" wp14:textId="463E0C42">
            <w:pPr>
              <w:pStyle w:val="TableParagraph"/>
              <w:spacing w:line="276" w:lineRule="auto"/>
              <w:ind w:left="106" w:right="153"/>
              <w:rPr>
                <w:sz w:val="22"/>
                <w:szCs w:val="22"/>
              </w:rPr>
            </w:pPr>
          </w:p>
        </w:tc>
      </w:tr>
    </w:tbl>
    <w:sectPr>
      <w:pgSz w:w="12240" w:h="15840" w:orient="portrait"/>
      <w:pgMar w:top="240" w:right="180" w:bottom="280" w:left="380"/>
      <w:cols w:num="1"/>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Math">
    <w:altName w:val="Cambria Math"/>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c8f4362"/>
    <w:multiLevelType w:val="hybridMultilevel"/>
    <w:lvl w:ilvl="0">
      <w:start w:val="1"/>
      <w:numFmt w:val="upperLetter"/>
      <w:lvlText w:val="%1."/>
      <w:lvlJc w:val="left"/>
      <w:pPr>
        <w:ind w:left="1040" w:hanging="245"/>
        <w:jc w:val="left"/>
      </w:pPr>
      <w:rPr>
        <w:rFonts w:hint="default" w:ascii="Times New Roman" w:hAnsi="Times New Roman" w:eastAsia="Times New Roman" w:cs="Times New Roman"/>
        <w:b/>
        <w:bCs/>
        <w:i w:val="0"/>
        <w:iCs w:val="0"/>
        <w:spacing w:val="-1"/>
        <w:w w:val="100"/>
        <w:sz w:val="20"/>
        <w:szCs w:val="20"/>
      </w:rPr>
    </w:lvl>
    <w:lvl w:ilvl="1">
      <w:start w:val="0"/>
      <w:numFmt w:val="bullet"/>
      <w:lvlText w:val="•"/>
      <w:lvlJc w:val="left"/>
      <w:pPr>
        <w:ind w:left="2104" w:hanging="245"/>
      </w:pPr>
      <w:rPr>
        <w:rFonts w:hint="default"/>
      </w:rPr>
    </w:lvl>
    <w:lvl w:ilvl="2">
      <w:start w:val="0"/>
      <w:numFmt w:val="bullet"/>
      <w:lvlText w:val="•"/>
      <w:lvlJc w:val="left"/>
      <w:pPr>
        <w:ind w:left="3168" w:hanging="245"/>
      </w:pPr>
      <w:rPr>
        <w:rFonts w:hint="default"/>
      </w:rPr>
    </w:lvl>
    <w:lvl w:ilvl="3">
      <w:start w:val="0"/>
      <w:numFmt w:val="bullet"/>
      <w:lvlText w:val="•"/>
      <w:lvlJc w:val="left"/>
      <w:pPr>
        <w:ind w:left="4232" w:hanging="245"/>
      </w:pPr>
      <w:rPr>
        <w:rFonts w:hint="default"/>
      </w:rPr>
    </w:lvl>
    <w:lvl w:ilvl="4">
      <w:start w:val="0"/>
      <w:numFmt w:val="bullet"/>
      <w:lvlText w:val="•"/>
      <w:lvlJc w:val="left"/>
      <w:pPr>
        <w:ind w:left="5296" w:hanging="245"/>
      </w:pPr>
      <w:rPr>
        <w:rFonts w:hint="default"/>
      </w:rPr>
    </w:lvl>
    <w:lvl w:ilvl="5">
      <w:start w:val="0"/>
      <w:numFmt w:val="bullet"/>
      <w:lvlText w:val="•"/>
      <w:lvlJc w:val="left"/>
      <w:pPr>
        <w:ind w:left="6360" w:hanging="245"/>
      </w:pPr>
      <w:rPr>
        <w:rFonts w:hint="default"/>
      </w:rPr>
    </w:lvl>
    <w:lvl w:ilvl="6">
      <w:start w:val="0"/>
      <w:numFmt w:val="bullet"/>
      <w:lvlText w:val="•"/>
      <w:lvlJc w:val="left"/>
      <w:pPr>
        <w:ind w:left="7424" w:hanging="245"/>
      </w:pPr>
      <w:rPr>
        <w:rFonts w:hint="default"/>
      </w:rPr>
    </w:lvl>
    <w:lvl w:ilvl="7">
      <w:start w:val="0"/>
      <w:numFmt w:val="bullet"/>
      <w:lvlText w:val="•"/>
      <w:lvlJc w:val="left"/>
      <w:pPr>
        <w:ind w:left="8488" w:hanging="245"/>
      </w:pPr>
      <w:rPr>
        <w:rFonts w:hint="default"/>
      </w:rPr>
    </w:lvl>
    <w:lvl w:ilvl="8">
      <w:start w:val="0"/>
      <w:numFmt w:val="bullet"/>
      <w:lvlText w:val="•"/>
      <w:lvlJc w:val="left"/>
      <w:pPr>
        <w:ind w:left="9552" w:hanging="245"/>
      </w:pPr>
      <w:rPr>
        <w:rFonts w:hint="default"/>
      </w:rPr>
    </w:lvl>
  </w:abstractNum>
  <w:abstractNum w:abstractNumId="0">
    <w:nsid w:val="59a120ab"/>
    <w:multiLevelType w:val="hybridMultilevel"/>
    <w:lvl w:ilvl="0">
      <w:start w:val="1"/>
      <w:numFmt w:val="decimal"/>
      <w:lvlText w:val="%1."/>
      <w:lvlJc w:val="left"/>
      <w:pPr>
        <w:ind w:left="1421" w:hanging="347"/>
        <w:jc w:val="left"/>
      </w:pPr>
      <w:rPr>
        <w:rFonts w:hint="default" w:ascii="Arial" w:hAnsi="Arial" w:eastAsia="Arial" w:cs="Arial"/>
        <w:b/>
        <w:bCs/>
        <w:i w:val="0"/>
        <w:iCs w:val="0"/>
        <w:spacing w:val="-14"/>
        <w:w w:val="100"/>
        <w:sz w:val="20"/>
        <w:szCs w:val="20"/>
      </w:rPr>
    </w:lvl>
    <w:lvl w:ilvl="1">
      <w:start w:val="0"/>
      <w:numFmt w:val="bullet"/>
      <w:lvlText w:val="•"/>
      <w:lvlJc w:val="left"/>
      <w:pPr>
        <w:ind w:left="1600" w:hanging="347"/>
      </w:pPr>
      <w:rPr>
        <w:rFonts w:hint="default"/>
      </w:rPr>
    </w:lvl>
    <w:lvl w:ilvl="2">
      <w:start w:val="0"/>
      <w:numFmt w:val="bullet"/>
      <w:lvlText w:val="•"/>
      <w:lvlJc w:val="left"/>
      <w:pPr>
        <w:ind w:left="1780" w:hanging="347"/>
      </w:pPr>
      <w:rPr>
        <w:rFonts w:hint="default"/>
      </w:rPr>
    </w:lvl>
    <w:lvl w:ilvl="3">
      <w:start w:val="0"/>
      <w:numFmt w:val="bullet"/>
      <w:lvlText w:val="•"/>
      <w:lvlJc w:val="left"/>
      <w:pPr>
        <w:ind w:left="1961" w:hanging="347"/>
      </w:pPr>
      <w:rPr>
        <w:rFonts w:hint="default"/>
      </w:rPr>
    </w:lvl>
    <w:lvl w:ilvl="4">
      <w:start w:val="0"/>
      <w:numFmt w:val="bullet"/>
      <w:lvlText w:val="•"/>
      <w:lvlJc w:val="left"/>
      <w:pPr>
        <w:ind w:left="2141" w:hanging="347"/>
      </w:pPr>
      <w:rPr>
        <w:rFonts w:hint="default"/>
      </w:rPr>
    </w:lvl>
    <w:lvl w:ilvl="5">
      <w:start w:val="0"/>
      <w:numFmt w:val="bullet"/>
      <w:lvlText w:val="•"/>
      <w:lvlJc w:val="left"/>
      <w:pPr>
        <w:ind w:left="2321" w:hanging="347"/>
      </w:pPr>
      <w:rPr>
        <w:rFonts w:hint="default"/>
      </w:rPr>
    </w:lvl>
    <w:lvl w:ilvl="6">
      <w:start w:val="0"/>
      <w:numFmt w:val="bullet"/>
      <w:lvlText w:val="•"/>
      <w:lvlJc w:val="left"/>
      <w:pPr>
        <w:ind w:left="2502" w:hanging="347"/>
      </w:pPr>
      <w:rPr>
        <w:rFonts w:hint="default"/>
      </w:rPr>
    </w:lvl>
    <w:lvl w:ilvl="7">
      <w:start w:val="0"/>
      <w:numFmt w:val="bullet"/>
      <w:lvlText w:val="•"/>
      <w:lvlJc w:val="left"/>
      <w:pPr>
        <w:ind w:left="2682" w:hanging="347"/>
      </w:pPr>
      <w:rPr>
        <w:rFonts w:hint="default"/>
      </w:rPr>
    </w:lvl>
    <w:lvl w:ilvl="8">
      <w:start w:val="0"/>
      <w:numFmt w:val="bullet"/>
      <w:lvlText w:val="•"/>
      <w:lvlJc w:val="left"/>
      <w:pPr>
        <w:ind w:left="2862" w:hanging="347"/>
      </w:pPr>
      <w:rPr>
        <w:rFonts w:hint="default"/>
      </w:rPr>
    </w:lvl>
  </w:abstractNum>
  <w:num w:numId="2">
    <w:abstractNumId w:val="1"/>
  </w:num>
  <w:num w:numId="1">
    <w:abstractNumId w:val="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20"/>
  <w:trackRevisions w:val="false"/>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rsids>
    <w:rsidRoot w:val="11317191"/>
    <w:rsid w:val="055DA84F"/>
    <w:rsid w:val="10055870"/>
    <w:rsid w:val="11317191"/>
    <w:rsid w:val="23F60727"/>
    <w:rsid w:val="2698FD1E"/>
    <w:rsid w:val="3A807B11"/>
    <w:rsid w:val="59B23B27"/>
    <w:rsid w:val="5BBA6819"/>
    <w:rsid w:val="5D16A927"/>
    <w:rsid w:val="77DC4199"/>
  </w:rsids>
  <w14:docId w14:val="73937FAB"/>
  <w15:docId w15:val="{BD18EA92-1561-4BE1-B895-36FCBDEF9B97}"/>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spacing w:before="0" w:after="0" w:line="240" w:lineRule="auto"/>
        <w:ind w:left="0" w:right="0"/>
        <w:jc w:val="left"/>
      </w:pPr>
    </w:pPrDefault>
  </w:docDefaults>
  <w:style w:type="character" w:styleId="DefaultParagraphFont" w:default="1">
    <w:name w:val="Default Paragraph Font"/>
    <w:uiPriority w:val="1"/>
    <w:semiHidden/>
    <w:unhideWhenUsed/>
  </w:style>
  <w:style w:type="table" w:styleId="TableNormal" w:default="1">
    <w:name w:val="Normal Table"/>
    <w:uiPriority w:val="2"/>
    <w:semiHidden/>
    <w:unhideWhenUsed/>
    <w:qFormat/>
    <w:tblPr>
      <w:tblInd w:w="0" w:type="dxa"/>
      <w:tblCellMar>
        <w:top w:w="0" w:type="dxa"/>
        <w:left w:w="0" w:type="dxa"/>
        <w:bottom w:w="0" w:type="dxa"/>
        <w:right w:w="0" w:type="dxa"/>
      </w:tblCellMar>
    </w:tblPr>
  </w:style>
  <w:style w:type="numbering" w:styleId="NoList" w:default="1">
    <w:name w:val="No List"/>
    <w:uiPriority w:val="99"/>
    <w:semiHidden/>
    <w:unhideWhenUsed/>
  </w:style>
  <w:style w:type="paragraph" w:styleId="Normal" w:default="1">
    <w:name w:val="Normal"/>
    <w:uiPriority w:val="1"/>
    <w:qFormat/>
    <w:pPr/>
    <w:rPr>
      <w:rFonts w:ascii="Times New Roman" w:hAnsi="Times New Roman" w:eastAsia="Times New Roman" w:cs="Times New Roman"/>
    </w:rPr>
  </w:style>
  <w:style w:type="paragraph" w:styleId="BodyText">
    <w:name w:val="Body Text"/>
    <w:basedOn w:val="Normal"/>
    <w:uiPriority w:val="1"/>
    <w:qFormat/>
    <w:pPr/>
    <w:rPr>
      <w:rFonts w:ascii="Times New Roman" w:hAnsi="Times New Roman" w:eastAsia="Times New Roman" w:cs="Times New Roman"/>
      <w:sz w:val="20"/>
      <w:szCs w:val="20"/>
    </w:rPr>
  </w:style>
  <w:style w:type="paragraph" w:styleId="Heading1">
    <w:name w:val="heading 1"/>
    <w:basedOn w:val="Normal"/>
    <w:uiPriority w:val="1"/>
    <w:qFormat/>
    <w:pPr>
      <w:ind w:left="367" w:right="2888"/>
      <w:jc w:val="center"/>
      <w:outlineLvl w:val="1"/>
    </w:pPr>
    <w:rPr>
      <w:rFonts w:ascii="Arial" w:hAnsi="Arial" w:eastAsia="Arial" w:cs="Arial"/>
      <w:b/>
      <w:bCs/>
      <w:sz w:val="28"/>
      <w:szCs w:val="28"/>
      <w:u w:val="single" w:color="000000"/>
    </w:rPr>
  </w:style>
  <w:style w:type="paragraph" w:styleId="ListParagraph">
    <w:name w:val="List Paragraph"/>
    <w:basedOn w:val="Normal"/>
    <w:uiPriority w:val="1"/>
    <w:qFormat/>
    <w:pPr>
      <w:spacing w:before="2"/>
      <w:ind w:left="1040"/>
    </w:pPr>
    <w:rPr>
      <w:rFonts w:ascii="Times New Roman" w:hAnsi="Times New Roman" w:eastAsia="Times New Roman" w:cs="Times New Roman"/>
    </w:rPr>
  </w:style>
  <w:style w:type="paragraph" w:styleId="TableParagraph">
    <w:name w:val="Table Paragraph"/>
    <w:basedOn w:val="Normal"/>
    <w:uiPriority w:val="1"/>
    <w:qFormat/>
    <w:pPr/>
    <w:rPr>
      <w:rFonts w:ascii="Arial" w:hAnsi="Arial" w:eastAsia="Arial" w:cs="Arial"/>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fontTable" Target="fontTable.xml" Id="rId2" /><Relationship Type="http://schemas.openxmlformats.org/officeDocument/2006/relationships/theme" Target="theme/theme1.xml" Id="rId3" /><Relationship Type="http://schemas.openxmlformats.org/officeDocument/2006/relationships/settings" Target="settings.xml" Id="rId4" /><Relationship Type="http://schemas.openxmlformats.org/officeDocument/2006/relationships/numbering" Target="numbering.xml" Id="rId5" /><Relationship Type="http://schemas.openxmlformats.org/officeDocument/2006/relationships/hyperlink" Target="https://sam.gov" TargetMode="External" Id="R4985b68c6ea54974" /><Relationship Type="http://schemas.openxmlformats.org/officeDocument/2006/relationships/hyperlink" Target="https://sam.gov" TargetMode="External" Id="R64fea0039e904e2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Christina Godfrey</dc:creator>
  <dc:title>FEMA Application Phase 39</dc:title>
  <dcterms:created xsi:type="dcterms:W3CDTF">2022-03-28T21:27:33.0000000Z</dcterms:created>
  <dcterms:modified xsi:type="dcterms:W3CDTF">2024-03-26T20:50:46.8680315Z</dcterms:modified>
  <lastModifiedBy>Lucy Christiansen</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2022-02-02T00:00:00Z</vt:filetime>
  </property>
  <property fmtid="{D5CDD505-2E9C-101B-9397-08002B2CF9AE}" pid="3" name="Creator">
    <vt:lpwstr>Word</vt:lpwstr>
  </property>
  <property fmtid="{D5CDD505-2E9C-101B-9397-08002B2CF9AE}" pid="4" name="LastSaved">
    <vt:filetime>2022-03-28T00:00:00Z</vt:filetime>
  </property>
</Properties>
</file>